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7B69B3" w:rsidP="007B69B3" w:rsidRDefault="00DF7667" w14:paraId="0A8E358E" w14:textId="21167A63">
      <w:pPr>
        <w:tabs>
          <w:tab w:val="center" w:pos="4513"/>
          <w:tab w:val="right" w:pos="7920"/>
          <w:tab w:val="right" w:pos="9026"/>
        </w:tabs>
        <w:jc w:val="center"/>
        <w:rPr>
          <w:rFonts w:asciiTheme="minorHAnsi" w:hAnsiTheme="minorHAnsi" w:eastAsiaTheme="minorHAnsi" w:cstheme="minorHAnsi"/>
          <w:color w:val="0F265C"/>
          <w:sz w:val="56"/>
          <w:szCs w:val="56"/>
          <w:lang w:eastAsia="en-US"/>
        </w:rPr>
      </w:pPr>
      <w:r>
        <w:rPr>
          <w:rFonts w:asciiTheme="minorHAnsi" w:hAnsiTheme="minorHAnsi" w:eastAsiaTheme="minorHAnsi" w:cstheme="minorHAnsi"/>
          <w:noProof/>
          <w:color w:val="0F265C"/>
          <w:sz w:val="56"/>
          <w:szCs w:val="56"/>
          <w:lang w:eastAsia="en-US"/>
        </w:rPr>
        <w:drawing>
          <wp:inline distT="0" distB="0" distL="0" distR="0" wp14:anchorId="63FE0F02" wp14:editId="2492B298">
            <wp:extent cx="3383280" cy="3383280"/>
            <wp:effectExtent l="0" t="0" r="7620" b="7620"/>
            <wp:docPr id="902470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3280" cy="3383280"/>
                    </a:xfrm>
                    <a:prstGeom prst="rect">
                      <a:avLst/>
                    </a:prstGeom>
                    <a:noFill/>
                  </pic:spPr>
                </pic:pic>
              </a:graphicData>
            </a:graphic>
          </wp:inline>
        </w:drawing>
      </w:r>
    </w:p>
    <w:p w:rsidRPr="007B69B3" w:rsidR="007B69B3" w:rsidP="007B69B3" w:rsidRDefault="006E579A" w14:paraId="60CFC71C" w14:textId="3E5F8969">
      <w:pPr>
        <w:tabs>
          <w:tab w:val="center" w:pos="4513"/>
          <w:tab w:val="right" w:pos="7920"/>
          <w:tab w:val="right" w:pos="9026"/>
        </w:tabs>
        <w:jc w:val="center"/>
        <w:rPr>
          <w:rFonts w:asciiTheme="minorHAnsi" w:hAnsiTheme="minorHAnsi" w:eastAsiaTheme="minorHAnsi" w:cstheme="minorHAnsi"/>
          <w:color w:val="0F265C"/>
          <w:sz w:val="56"/>
          <w:szCs w:val="56"/>
          <w:lang w:eastAsia="en-US"/>
        </w:rPr>
      </w:pPr>
      <w:r>
        <w:rPr>
          <w:rFonts w:asciiTheme="minorHAnsi" w:hAnsiTheme="minorHAnsi" w:eastAsiaTheme="minorHAnsi" w:cstheme="minorHAnsi"/>
          <w:color w:val="0F265C"/>
          <w:sz w:val="56"/>
          <w:szCs w:val="56"/>
          <w:lang w:eastAsia="en-US"/>
        </w:rPr>
        <w:t xml:space="preserve">North Sunderland Harbour </w:t>
      </w:r>
    </w:p>
    <w:p w:rsidR="008008E1" w:rsidP="00CF3962" w:rsidRDefault="008008E1" w14:paraId="5EC04691" w14:textId="77777777">
      <w:pPr>
        <w:tabs>
          <w:tab w:val="center" w:pos="4513"/>
          <w:tab w:val="right" w:pos="7920"/>
          <w:tab w:val="right" w:pos="9026"/>
        </w:tabs>
        <w:jc w:val="center"/>
        <w:rPr>
          <w:rFonts w:asciiTheme="minorHAnsi" w:hAnsiTheme="minorHAnsi" w:eastAsiaTheme="minorHAnsi" w:cstheme="minorHAnsi"/>
          <w:color w:val="0F265C"/>
          <w:sz w:val="56"/>
          <w:szCs w:val="56"/>
          <w:lang w:eastAsia="en-US"/>
        </w:rPr>
      </w:pPr>
    </w:p>
    <w:p w:rsidR="005F166D" w:rsidP="00CF3962" w:rsidRDefault="007B69B3" w14:paraId="42E3AB35" w14:textId="0603C13E">
      <w:pPr>
        <w:tabs>
          <w:tab w:val="center" w:pos="4513"/>
          <w:tab w:val="right" w:pos="7920"/>
          <w:tab w:val="right" w:pos="9026"/>
        </w:tabs>
        <w:jc w:val="center"/>
        <w:rPr>
          <w:rFonts w:asciiTheme="minorHAnsi" w:hAnsiTheme="minorHAnsi" w:eastAsiaTheme="minorHAnsi" w:cstheme="minorHAnsi"/>
          <w:color w:val="0F265C"/>
          <w:sz w:val="56"/>
          <w:szCs w:val="56"/>
          <w:lang w:eastAsia="en-US"/>
        </w:rPr>
      </w:pPr>
      <w:r w:rsidRPr="007B69B3">
        <w:rPr>
          <w:rFonts w:asciiTheme="minorHAnsi" w:hAnsiTheme="minorHAnsi" w:eastAsiaTheme="minorHAnsi" w:cstheme="minorHAnsi"/>
          <w:color w:val="0F265C"/>
          <w:sz w:val="56"/>
          <w:szCs w:val="56"/>
          <w:lang w:eastAsia="en-US"/>
        </w:rPr>
        <w:t xml:space="preserve">Section </w:t>
      </w:r>
      <w:r w:rsidR="00EF4393">
        <w:rPr>
          <w:rFonts w:asciiTheme="minorHAnsi" w:hAnsiTheme="minorHAnsi" w:eastAsiaTheme="minorHAnsi" w:cstheme="minorHAnsi"/>
          <w:color w:val="0F265C"/>
          <w:sz w:val="56"/>
          <w:szCs w:val="56"/>
          <w:lang w:eastAsia="en-US"/>
        </w:rPr>
        <w:t>1</w:t>
      </w:r>
      <w:r w:rsidR="00033541">
        <w:rPr>
          <w:rFonts w:asciiTheme="minorHAnsi" w:hAnsiTheme="minorHAnsi" w:eastAsiaTheme="minorHAnsi" w:cstheme="minorHAnsi"/>
          <w:color w:val="0F265C"/>
          <w:sz w:val="56"/>
          <w:szCs w:val="56"/>
          <w:lang w:eastAsia="en-US"/>
        </w:rPr>
        <w:t>8</w:t>
      </w:r>
      <w:r w:rsidRPr="007B69B3">
        <w:rPr>
          <w:rFonts w:asciiTheme="minorHAnsi" w:hAnsiTheme="minorHAnsi" w:eastAsiaTheme="minorHAnsi" w:cstheme="minorHAnsi"/>
          <w:color w:val="0F265C"/>
          <w:sz w:val="56"/>
          <w:szCs w:val="56"/>
          <w:lang w:eastAsia="en-US"/>
        </w:rPr>
        <w:t xml:space="preserve"> </w:t>
      </w:r>
      <w:r>
        <w:rPr>
          <w:rFonts w:asciiTheme="minorHAnsi" w:hAnsiTheme="minorHAnsi" w:eastAsiaTheme="minorHAnsi" w:cstheme="minorHAnsi"/>
          <w:color w:val="0F265C"/>
          <w:sz w:val="56"/>
          <w:szCs w:val="56"/>
          <w:lang w:eastAsia="en-US"/>
        </w:rPr>
        <w:t>–</w:t>
      </w:r>
      <w:r w:rsidRPr="007B69B3">
        <w:rPr>
          <w:rFonts w:asciiTheme="minorHAnsi" w:hAnsiTheme="minorHAnsi" w:eastAsiaTheme="minorHAnsi" w:cstheme="minorHAnsi"/>
          <w:color w:val="0F265C"/>
          <w:sz w:val="56"/>
          <w:szCs w:val="56"/>
          <w:lang w:eastAsia="en-US"/>
        </w:rPr>
        <w:t xml:space="preserve"> </w:t>
      </w:r>
      <w:r w:rsidR="00033541">
        <w:rPr>
          <w:rFonts w:asciiTheme="minorHAnsi" w:hAnsiTheme="minorHAnsi" w:eastAsiaTheme="minorHAnsi" w:cstheme="minorHAnsi"/>
          <w:color w:val="0F265C"/>
          <w:sz w:val="56"/>
          <w:szCs w:val="56"/>
          <w:lang w:eastAsia="en-US"/>
        </w:rPr>
        <w:t xml:space="preserve">Code of Conduct </w:t>
      </w:r>
      <w:r w:rsidR="00A0143F">
        <w:rPr>
          <w:rFonts w:asciiTheme="minorHAnsi" w:hAnsiTheme="minorHAnsi" w:eastAsiaTheme="minorHAnsi" w:cstheme="minorHAnsi"/>
          <w:color w:val="0F265C"/>
          <w:sz w:val="56"/>
          <w:szCs w:val="56"/>
          <w:lang w:eastAsia="en-US"/>
        </w:rPr>
        <w:t xml:space="preserve"> </w:t>
      </w:r>
      <w:r w:rsidR="004E4218">
        <w:rPr>
          <w:rFonts w:asciiTheme="minorHAnsi" w:hAnsiTheme="minorHAnsi" w:eastAsiaTheme="minorHAnsi" w:cstheme="minorHAnsi"/>
          <w:color w:val="0F265C"/>
          <w:sz w:val="56"/>
          <w:szCs w:val="56"/>
          <w:lang w:eastAsia="en-US"/>
        </w:rPr>
        <w:t xml:space="preserve"> </w:t>
      </w:r>
    </w:p>
    <w:p w:rsidR="008008E1" w:rsidP="00A0143F" w:rsidRDefault="008008E1" w14:paraId="3DF5636C" w14:textId="77777777">
      <w:pPr>
        <w:pBdr>
          <w:top w:val="nil"/>
          <w:left w:val="nil"/>
          <w:bottom w:val="nil"/>
          <w:right w:val="nil"/>
          <w:between w:val="nil"/>
        </w:pBdr>
        <w:suppressAutoHyphens/>
        <w:ind w:left="2" w:leftChars="-1" w:hanging="4" w:hangingChars="1"/>
        <w:jc w:val="both"/>
        <w:textDirection w:val="btLr"/>
        <w:textAlignment w:val="top"/>
        <w:outlineLvl w:val="0"/>
        <w:rPr>
          <w:rFonts w:eastAsia="Arial" w:asciiTheme="minorHAnsi" w:hAnsiTheme="minorHAnsi" w:cstheme="minorHAnsi"/>
          <w:b/>
          <w:color w:val="000000"/>
          <w:position w:val="-1"/>
          <w:sz w:val="36"/>
          <w:szCs w:val="36"/>
          <w:lang w:eastAsia="en-US"/>
        </w:rPr>
      </w:pPr>
    </w:p>
    <w:p w:rsidR="004B1424" w:rsidRDefault="004B1424" w14:paraId="1EF37D9B" w14:textId="77777777">
      <w:pPr>
        <w:spacing w:after="200" w:line="276" w:lineRule="auto"/>
        <w:rPr>
          <w:rFonts w:eastAsia="Arial" w:asciiTheme="minorHAnsi" w:hAnsiTheme="minorHAnsi" w:cstheme="minorHAnsi"/>
          <w:b/>
          <w:color w:val="000000"/>
          <w:position w:val="-1"/>
          <w:sz w:val="36"/>
          <w:szCs w:val="36"/>
          <w:lang w:eastAsia="en-US"/>
        </w:rPr>
      </w:pPr>
      <w:r>
        <w:rPr>
          <w:rFonts w:eastAsia="Arial" w:asciiTheme="minorHAnsi" w:hAnsiTheme="minorHAnsi" w:cstheme="minorHAnsi"/>
          <w:b/>
          <w:color w:val="000000"/>
          <w:position w:val="-1"/>
          <w:sz w:val="36"/>
          <w:szCs w:val="36"/>
          <w:lang w:eastAsia="en-US"/>
        </w:rPr>
        <w:br w:type="page"/>
      </w:r>
    </w:p>
    <w:p w:rsidRPr="00033541" w:rsidR="00033541" w:rsidP="00304D22" w:rsidRDefault="00033541" w14:paraId="4ADD7F6F" w14:textId="77777777">
      <w:pPr>
        <w:pStyle w:val="Heading1"/>
        <w:numPr>
          <w:ilvl w:val="0"/>
          <w:numId w:val="0"/>
        </w:numPr>
        <w:ind w:left="720"/>
        <w:jc w:val="center"/>
      </w:pPr>
      <w:r w:rsidRPr="00033541">
        <w:t>CODE OF CONDUCT FOR HARBOUR USERS</w:t>
      </w:r>
    </w:p>
    <w:p w:rsidRPr="00033541" w:rsidR="00033541" w:rsidP="004B4580" w:rsidRDefault="00033541" w14:paraId="2E6E9FF4" w14:textId="77777777">
      <w:pPr>
        <w:spacing w:line="276" w:lineRule="auto"/>
        <w:textAlignment w:val="top"/>
        <w:rPr>
          <w:rFonts w:ascii="Arial" w:hAnsi="Arial" w:cs="Arial"/>
          <w:color w:val="010E5B"/>
          <w:sz w:val="24"/>
          <w:szCs w:val="24"/>
        </w:rPr>
      </w:pPr>
      <w:r w:rsidRPr="00033541">
        <w:rPr>
          <w:rFonts w:ascii="Arial" w:hAnsi="Arial" w:cs="Arial"/>
          <w:color w:val="010E5B"/>
          <w:sz w:val="24"/>
          <w:szCs w:val="24"/>
        </w:rPr>
        <w:t> </w:t>
      </w:r>
    </w:p>
    <w:p w:rsidR="008760AF" w:rsidP="008760AF" w:rsidRDefault="008760AF" w14:paraId="65F50188" w14:textId="77777777">
      <w:pPr>
        <w:pStyle w:val="Heading2"/>
      </w:pPr>
      <w:r>
        <w:t>Introduction</w:t>
      </w:r>
    </w:p>
    <w:p w:rsidR="00686DB2" w:rsidP="00686DB2" w:rsidRDefault="00033541" w14:paraId="64FB0E88" w14:textId="7A7D9B7D">
      <w:pPr>
        <w:spacing w:line="276" w:lineRule="auto"/>
        <w:textAlignment w:val="top"/>
        <w:rPr>
          <w:rFonts w:ascii="Arial" w:hAnsi="Arial" w:cs="Arial"/>
          <w:color w:val="010E5B"/>
          <w:sz w:val="24"/>
          <w:szCs w:val="24"/>
        </w:rPr>
      </w:pPr>
      <w:r w:rsidRPr="00033541">
        <w:rPr>
          <w:rFonts w:ascii="Arial" w:hAnsi="Arial" w:cs="Arial"/>
          <w:color w:val="010E5B"/>
          <w:sz w:val="24"/>
          <w:szCs w:val="24"/>
        </w:rPr>
        <w:t xml:space="preserve">North Sunderland Harbour is a working harbour from which fishing and passenger vessels, dive boats, pleasure boats and the RNLI operate. It is situated in an area of outstanding natural beauty and is within easy reach of the Farne Islands, many bird and marine habitats and diving sites. </w:t>
      </w:r>
    </w:p>
    <w:p w:rsidRPr="00033541" w:rsidR="00686DB2" w:rsidP="00686DB2" w:rsidRDefault="00686DB2" w14:paraId="141A6C2D" w14:textId="77777777">
      <w:pPr>
        <w:spacing w:line="276" w:lineRule="auto"/>
        <w:textAlignment w:val="top"/>
        <w:rPr>
          <w:rFonts w:ascii="Arial" w:hAnsi="Arial" w:cs="Arial"/>
          <w:color w:val="010E5B"/>
          <w:sz w:val="24"/>
          <w:szCs w:val="24"/>
        </w:rPr>
      </w:pPr>
    </w:p>
    <w:p w:rsidRPr="00033541" w:rsidR="00033541" w:rsidP="004B4580" w:rsidRDefault="00033541" w14:paraId="0E696EC5" w14:textId="25508F00">
      <w:pPr>
        <w:spacing w:line="276" w:lineRule="auto"/>
        <w:textAlignment w:val="top"/>
        <w:rPr>
          <w:rFonts w:ascii="Arial" w:hAnsi="Arial" w:cs="Arial"/>
          <w:color w:val="010E5B"/>
          <w:sz w:val="24"/>
          <w:szCs w:val="24"/>
        </w:rPr>
      </w:pPr>
      <w:r w:rsidRPr="00033541">
        <w:rPr>
          <w:rFonts w:ascii="Arial" w:hAnsi="Arial" w:cs="Arial"/>
          <w:color w:val="010E5B"/>
          <w:sz w:val="24"/>
          <w:szCs w:val="24"/>
        </w:rPr>
        <w:t>North Sunderland Harbour, often known as Seahouses, is managed by North Sunderland Harbour Commissioners. As a Trust Port, the Commissioners manage the Harbour for the benefit of users and the local community. Safety, efficient use of Harbour facilities</w:t>
      </w:r>
      <w:r w:rsidR="00880B0F">
        <w:rPr>
          <w:rFonts w:ascii="Arial" w:hAnsi="Arial" w:cs="Arial"/>
          <w:color w:val="010E5B"/>
          <w:sz w:val="24"/>
          <w:szCs w:val="24"/>
        </w:rPr>
        <w:t xml:space="preserve">, </w:t>
      </w:r>
      <w:r w:rsidRPr="00033541">
        <w:rPr>
          <w:rFonts w:ascii="Arial" w:hAnsi="Arial" w:cs="Arial"/>
          <w:color w:val="010E5B"/>
          <w:sz w:val="24"/>
          <w:szCs w:val="24"/>
        </w:rPr>
        <w:t xml:space="preserve">protection of the environment and balancing the interests of the different types of harbour users are the Commissioners’ key </w:t>
      </w:r>
      <w:r w:rsidR="00880B0F">
        <w:rPr>
          <w:rFonts w:ascii="Arial" w:hAnsi="Arial" w:cs="Arial"/>
          <w:color w:val="010E5B"/>
          <w:sz w:val="24"/>
          <w:szCs w:val="24"/>
        </w:rPr>
        <w:t>objectives</w:t>
      </w:r>
      <w:r w:rsidRPr="00033541">
        <w:rPr>
          <w:rFonts w:ascii="Arial" w:hAnsi="Arial" w:cs="Arial"/>
          <w:color w:val="010E5B"/>
          <w:sz w:val="24"/>
          <w:szCs w:val="24"/>
        </w:rPr>
        <w:t>.</w:t>
      </w:r>
    </w:p>
    <w:p w:rsidR="00762361" w:rsidP="00762361" w:rsidRDefault="00033541" w14:paraId="157D22D1" w14:textId="77777777">
      <w:pPr>
        <w:pStyle w:val="Heading2"/>
      </w:pPr>
      <w:r w:rsidRPr="00033541">
        <w:br/>
      </w:r>
      <w:r w:rsidR="00762361">
        <w:t>Application</w:t>
      </w:r>
    </w:p>
    <w:p w:rsidRPr="00033541" w:rsidR="00033541" w:rsidP="004B4580" w:rsidRDefault="00033541" w14:paraId="7DCB3C9A" w14:textId="60ED7EFD">
      <w:pPr>
        <w:spacing w:line="276" w:lineRule="auto"/>
        <w:textAlignment w:val="top"/>
        <w:rPr>
          <w:rFonts w:ascii="Arial" w:hAnsi="Arial" w:cs="Arial"/>
          <w:color w:val="010E5B"/>
          <w:sz w:val="24"/>
          <w:szCs w:val="24"/>
        </w:rPr>
      </w:pPr>
      <w:r w:rsidRPr="00033541">
        <w:rPr>
          <w:rFonts w:ascii="Arial" w:hAnsi="Arial" w:cs="Arial"/>
          <w:color w:val="010E5B"/>
          <w:sz w:val="24"/>
          <w:szCs w:val="24"/>
        </w:rPr>
        <w:t xml:space="preserve">This Code of Conduct applies to all Harbour users: commercial and leisure. It does not replace or override the </w:t>
      </w:r>
      <w:r w:rsidR="00124369">
        <w:rPr>
          <w:rFonts w:ascii="Arial" w:hAnsi="Arial" w:cs="Arial"/>
          <w:color w:val="010E5B"/>
          <w:sz w:val="24"/>
          <w:szCs w:val="24"/>
        </w:rPr>
        <w:t xml:space="preserve">2022 North Sunderland Harbour </w:t>
      </w:r>
      <w:r w:rsidRPr="00033541">
        <w:rPr>
          <w:rFonts w:ascii="Arial" w:hAnsi="Arial" w:cs="Arial"/>
          <w:color w:val="010E5B"/>
          <w:sz w:val="24"/>
          <w:szCs w:val="24"/>
        </w:rPr>
        <w:t>Bye-Laws, the North Sunderland Harbour Order (S.R.A.O. 1931/928)</w:t>
      </w:r>
      <w:r w:rsidR="00D3429A">
        <w:rPr>
          <w:rFonts w:ascii="Arial" w:hAnsi="Arial" w:cs="Arial"/>
          <w:color w:val="010E5B"/>
          <w:sz w:val="24"/>
          <w:szCs w:val="24"/>
        </w:rPr>
        <w:t xml:space="preserve"> or </w:t>
      </w:r>
      <w:r w:rsidRPr="00033541">
        <w:rPr>
          <w:rFonts w:ascii="Arial" w:hAnsi="Arial" w:cs="Arial"/>
          <w:color w:val="010E5B"/>
          <w:sz w:val="24"/>
          <w:szCs w:val="24"/>
        </w:rPr>
        <w:t xml:space="preserve">any of the legislation that governs the use of ports and related maritime and environmental issues. As a Code of Conduct it does not have statutory force, but it sets out </w:t>
      </w:r>
      <w:r w:rsidR="00E32F28">
        <w:rPr>
          <w:rFonts w:ascii="Arial" w:hAnsi="Arial" w:cs="Arial"/>
          <w:color w:val="010E5B"/>
          <w:sz w:val="24"/>
          <w:szCs w:val="24"/>
        </w:rPr>
        <w:t xml:space="preserve">how the NSH </w:t>
      </w:r>
      <w:r w:rsidRPr="00033541">
        <w:rPr>
          <w:rFonts w:ascii="Arial" w:hAnsi="Arial" w:cs="Arial"/>
          <w:color w:val="010E5B"/>
          <w:sz w:val="24"/>
          <w:szCs w:val="24"/>
        </w:rPr>
        <w:t>Commissioners</w:t>
      </w:r>
      <w:r w:rsidR="007A5C8B">
        <w:rPr>
          <w:rFonts w:ascii="Arial" w:hAnsi="Arial" w:cs="Arial"/>
          <w:color w:val="010E5B"/>
          <w:sz w:val="24"/>
          <w:szCs w:val="24"/>
        </w:rPr>
        <w:t xml:space="preserve"> want </w:t>
      </w:r>
      <w:r w:rsidRPr="00033541">
        <w:rPr>
          <w:rFonts w:ascii="Arial" w:hAnsi="Arial" w:cs="Arial"/>
          <w:color w:val="010E5B"/>
          <w:sz w:val="24"/>
          <w:szCs w:val="24"/>
        </w:rPr>
        <w:t>the Harbour to be used</w:t>
      </w:r>
      <w:r w:rsidR="00245F02">
        <w:rPr>
          <w:rFonts w:ascii="Arial" w:hAnsi="Arial" w:cs="Arial"/>
          <w:color w:val="010E5B"/>
          <w:sz w:val="24"/>
          <w:szCs w:val="24"/>
        </w:rPr>
        <w:t xml:space="preserve"> and is endorsed by the NSH Ha</w:t>
      </w:r>
      <w:r w:rsidR="007B3155">
        <w:rPr>
          <w:rFonts w:ascii="Arial" w:hAnsi="Arial" w:cs="Arial"/>
          <w:color w:val="010E5B"/>
          <w:sz w:val="24"/>
          <w:szCs w:val="24"/>
        </w:rPr>
        <w:t xml:space="preserve">rbour </w:t>
      </w:r>
      <w:r w:rsidR="00245F02">
        <w:rPr>
          <w:rFonts w:ascii="Arial" w:hAnsi="Arial" w:cs="Arial"/>
          <w:color w:val="010E5B"/>
          <w:sz w:val="24"/>
          <w:szCs w:val="24"/>
        </w:rPr>
        <w:t>Users Group</w:t>
      </w:r>
      <w:r w:rsidR="00B06817">
        <w:rPr>
          <w:rFonts w:ascii="Arial" w:hAnsi="Arial" w:cs="Arial"/>
          <w:color w:val="010E5B"/>
          <w:sz w:val="24"/>
          <w:szCs w:val="24"/>
        </w:rPr>
        <w:t xml:space="preserve"> (HUG)</w:t>
      </w:r>
      <w:r w:rsidR="00245F02">
        <w:rPr>
          <w:rFonts w:ascii="Arial" w:hAnsi="Arial" w:cs="Arial"/>
          <w:color w:val="010E5B"/>
          <w:sz w:val="24"/>
          <w:szCs w:val="24"/>
        </w:rPr>
        <w:t xml:space="preserve"> which act</w:t>
      </w:r>
      <w:r w:rsidR="007A5C8B">
        <w:rPr>
          <w:rFonts w:ascii="Arial" w:hAnsi="Arial" w:cs="Arial"/>
          <w:color w:val="010E5B"/>
          <w:sz w:val="24"/>
          <w:szCs w:val="24"/>
        </w:rPr>
        <w:t>s</w:t>
      </w:r>
      <w:r w:rsidR="007B3155">
        <w:rPr>
          <w:rFonts w:ascii="Arial" w:hAnsi="Arial" w:cs="Arial"/>
          <w:color w:val="010E5B"/>
          <w:sz w:val="24"/>
          <w:szCs w:val="24"/>
        </w:rPr>
        <w:t xml:space="preserve"> </w:t>
      </w:r>
      <w:r w:rsidR="00245F02">
        <w:rPr>
          <w:rFonts w:ascii="Arial" w:hAnsi="Arial" w:cs="Arial"/>
          <w:color w:val="010E5B"/>
          <w:sz w:val="24"/>
          <w:szCs w:val="24"/>
        </w:rPr>
        <w:t xml:space="preserve">as </w:t>
      </w:r>
      <w:r w:rsidR="007A5C8B">
        <w:rPr>
          <w:rFonts w:ascii="Arial" w:hAnsi="Arial" w:cs="Arial"/>
          <w:color w:val="010E5B"/>
          <w:sz w:val="24"/>
          <w:szCs w:val="24"/>
        </w:rPr>
        <w:t xml:space="preserve">the </w:t>
      </w:r>
      <w:r w:rsidR="00245F02">
        <w:rPr>
          <w:rFonts w:ascii="Arial" w:hAnsi="Arial" w:cs="Arial"/>
          <w:color w:val="010E5B"/>
          <w:sz w:val="24"/>
          <w:szCs w:val="24"/>
        </w:rPr>
        <w:t xml:space="preserve">representative </w:t>
      </w:r>
      <w:r w:rsidR="007B3155">
        <w:rPr>
          <w:rFonts w:ascii="Arial" w:hAnsi="Arial" w:cs="Arial"/>
          <w:color w:val="010E5B"/>
          <w:sz w:val="24"/>
          <w:szCs w:val="24"/>
        </w:rPr>
        <w:t xml:space="preserve">body </w:t>
      </w:r>
      <w:r w:rsidR="00245F02">
        <w:rPr>
          <w:rFonts w:ascii="Arial" w:hAnsi="Arial" w:cs="Arial"/>
          <w:color w:val="010E5B"/>
          <w:sz w:val="24"/>
          <w:szCs w:val="24"/>
        </w:rPr>
        <w:t xml:space="preserve">of </w:t>
      </w:r>
      <w:r w:rsidR="007B3155">
        <w:rPr>
          <w:rFonts w:ascii="Arial" w:hAnsi="Arial" w:cs="Arial"/>
          <w:color w:val="010E5B"/>
          <w:sz w:val="24"/>
          <w:szCs w:val="24"/>
        </w:rPr>
        <w:t>NSH Stakeholders.</w:t>
      </w:r>
    </w:p>
    <w:p w:rsidR="00033541" w:rsidP="003A39EF" w:rsidRDefault="00033541" w14:paraId="641579CB" w14:textId="6E2F6148">
      <w:pPr>
        <w:spacing w:line="276" w:lineRule="auto"/>
        <w:textAlignment w:val="top"/>
        <w:rPr>
          <w:rFonts w:ascii="Arial" w:hAnsi="Arial" w:cs="Arial"/>
          <w:color w:val="010E5B"/>
          <w:sz w:val="24"/>
          <w:szCs w:val="24"/>
        </w:rPr>
      </w:pPr>
      <w:r w:rsidRPr="00033541">
        <w:rPr>
          <w:rFonts w:ascii="Arial" w:hAnsi="Arial" w:cs="Arial"/>
          <w:color w:val="010E5B"/>
          <w:sz w:val="24"/>
          <w:szCs w:val="24"/>
        </w:rPr>
        <w:br/>
      </w:r>
      <w:r w:rsidRPr="00033541">
        <w:rPr>
          <w:rFonts w:ascii="Arial" w:hAnsi="Arial" w:cs="Arial"/>
          <w:color w:val="010E5B"/>
          <w:sz w:val="24"/>
          <w:szCs w:val="24"/>
        </w:rPr>
        <w:t xml:space="preserve">Use of </w:t>
      </w:r>
      <w:r w:rsidR="00311A90">
        <w:rPr>
          <w:rFonts w:ascii="Arial" w:hAnsi="Arial" w:cs="Arial"/>
          <w:color w:val="010E5B"/>
          <w:sz w:val="24"/>
          <w:szCs w:val="24"/>
        </w:rPr>
        <w:t>the h</w:t>
      </w:r>
      <w:r w:rsidRPr="00033541">
        <w:rPr>
          <w:rFonts w:ascii="Arial" w:hAnsi="Arial" w:cs="Arial"/>
          <w:color w:val="010E5B"/>
          <w:sz w:val="24"/>
          <w:szCs w:val="24"/>
        </w:rPr>
        <w:t>arbour</w:t>
      </w:r>
      <w:r w:rsidR="00311A90">
        <w:rPr>
          <w:rFonts w:ascii="Arial" w:hAnsi="Arial" w:cs="Arial"/>
          <w:color w:val="010E5B"/>
          <w:sz w:val="24"/>
          <w:szCs w:val="24"/>
        </w:rPr>
        <w:t xml:space="preserve">, its </w:t>
      </w:r>
      <w:r w:rsidRPr="00033541">
        <w:rPr>
          <w:rFonts w:ascii="Arial" w:hAnsi="Arial" w:cs="Arial"/>
          <w:color w:val="010E5B"/>
          <w:sz w:val="24"/>
          <w:szCs w:val="24"/>
        </w:rPr>
        <w:t xml:space="preserve">services and facilities, including berthing, mooring and </w:t>
      </w:r>
      <w:r w:rsidR="00311A90">
        <w:rPr>
          <w:rFonts w:ascii="Arial" w:hAnsi="Arial" w:cs="Arial"/>
          <w:color w:val="010E5B"/>
          <w:sz w:val="24"/>
          <w:szCs w:val="24"/>
        </w:rPr>
        <w:t>l</w:t>
      </w:r>
      <w:r w:rsidRPr="00033541">
        <w:rPr>
          <w:rFonts w:ascii="Arial" w:hAnsi="Arial" w:cs="Arial"/>
          <w:color w:val="010E5B"/>
          <w:sz w:val="24"/>
          <w:szCs w:val="24"/>
        </w:rPr>
        <w:t xml:space="preserve">aunching </w:t>
      </w:r>
      <w:r w:rsidR="00311A90">
        <w:rPr>
          <w:rFonts w:ascii="Arial" w:hAnsi="Arial" w:cs="Arial"/>
          <w:color w:val="010E5B"/>
          <w:sz w:val="24"/>
          <w:szCs w:val="24"/>
        </w:rPr>
        <w:t>f</w:t>
      </w:r>
      <w:r w:rsidRPr="00033541">
        <w:rPr>
          <w:rFonts w:ascii="Arial" w:hAnsi="Arial" w:cs="Arial"/>
          <w:color w:val="010E5B"/>
          <w:sz w:val="24"/>
          <w:szCs w:val="24"/>
        </w:rPr>
        <w:t>acilit</w:t>
      </w:r>
      <w:r w:rsidR="00311A90">
        <w:rPr>
          <w:rFonts w:ascii="Arial" w:hAnsi="Arial" w:cs="Arial"/>
          <w:color w:val="010E5B"/>
          <w:sz w:val="24"/>
          <w:szCs w:val="24"/>
        </w:rPr>
        <w:t>ies</w:t>
      </w:r>
      <w:r w:rsidRPr="00033541">
        <w:rPr>
          <w:rFonts w:ascii="Arial" w:hAnsi="Arial" w:cs="Arial"/>
          <w:color w:val="010E5B"/>
          <w:sz w:val="24"/>
          <w:szCs w:val="24"/>
        </w:rPr>
        <w:t xml:space="preserve"> is subject to users complying with this Code. </w:t>
      </w:r>
    </w:p>
    <w:p w:rsidRPr="00033541" w:rsidR="00311A90" w:rsidP="003A39EF" w:rsidRDefault="00311A90" w14:paraId="748ED36D" w14:textId="77777777">
      <w:pPr>
        <w:spacing w:line="276" w:lineRule="auto"/>
        <w:textAlignment w:val="top"/>
        <w:rPr>
          <w:rFonts w:ascii="Arial" w:hAnsi="Arial" w:cs="Arial"/>
          <w:color w:val="010E5B"/>
          <w:sz w:val="24"/>
          <w:szCs w:val="24"/>
        </w:rPr>
      </w:pPr>
    </w:p>
    <w:p w:rsidR="00762361" w:rsidP="00762361" w:rsidRDefault="00762361" w14:paraId="095E893C" w14:textId="77777777">
      <w:pPr>
        <w:pStyle w:val="Heading2"/>
      </w:pPr>
      <w:r>
        <w:t>Updates</w:t>
      </w:r>
    </w:p>
    <w:p w:rsidR="00A24CDC" w:rsidP="004B4580" w:rsidRDefault="00033541" w14:paraId="08F42D1E" w14:textId="77777777">
      <w:pPr>
        <w:spacing w:line="276" w:lineRule="auto"/>
        <w:textAlignment w:val="top"/>
        <w:rPr>
          <w:rFonts w:ascii="Arial" w:hAnsi="Arial" w:cs="Arial"/>
          <w:color w:val="010E5B"/>
          <w:sz w:val="24"/>
          <w:szCs w:val="24"/>
        </w:rPr>
      </w:pPr>
      <w:r w:rsidRPr="00033541">
        <w:rPr>
          <w:rFonts w:ascii="Arial" w:hAnsi="Arial" w:cs="Arial"/>
          <w:color w:val="010E5B"/>
          <w:sz w:val="24"/>
          <w:szCs w:val="24"/>
        </w:rPr>
        <w:t>The Commissioners expect the Code will develop over time,</w:t>
      </w:r>
      <w:r w:rsidR="00A541E9">
        <w:rPr>
          <w:rFonts w:ascii="Arial" w:hAnsi="Arial" w:cs="Arial"/>
          <w:color w:val="010E5B"/>
          <w:sz w:val="24"/>
          <w:szCs w:val="24"/>
        </w:rPr>
        <w:t xml:space="preserve"> and t</w:t>
      </w:r>
      <w:r w:rsidRPr="00033541">
        <w:rPr>
          <w:rFonts w:ascii="Arial" w:hAnsi="Arial" w:cs="Arial"/>
          <w:color w:val="010E5B"/>
          <w:sz w:val="24"/>
          <w:szCs w:val="24"/>
        </w:rPr>
        <w:t>he Commissioners welcome feedback on the Code</w:t>
      </w:r>
      <w:r w:rsidR="00B06817">
        <w:rPr>
          <w:rFonts w:ascii="Arial" w:hAnsi="Arial" w:cs="Arial"/>
          <w:color w:val="010E5B"/>
          <w:sz w:val="24"/>
          <w:szCs w:val="24"/>
        </w:rPr>
        <w:t xml:space="preserve"> through the HUG </w:t>
      </w:r>
      <w:r w:rsidRPr="00033541">
        <w:rPr>
          <w:rFonts w:ascii="Arial" w:hAnsi="Arial" w:cs="Arial"/>
          <w:color w:val="010E5B"/>
          <w:sz w:val="24"/>
          <w:szCs w:val="24"/>
        </w:rPr>
        <w:t xml:space="preserve">and will update it as necessary. </w:t>
      </w:r>
      <w:r w:rsidR="004668FC">
        <w:rPr>
          <w:rFonts w:ascii="Arial" w:hAnsi="Arial" w:cs="Arial"/>
          <w:color w:val="010E5B"/>
          <w:sz w:val="24"/>
          <w:szCs w:val="24"/>
        </w:rPr>
        <w:t>The master copy of the Code is</w:t>
      </w:r>
      <w:r w:rsidRPr="00033541">
        <w:rPr>
          <w:rFonts w:ascii="Arial" w:hAnsi="Arial" w:cs="Arial"/>
          <w:color w:val="010E5B"/>
          <w:sz w:val="24"/>
          <w:szCs w:val="24"/>
        </w:rPr>
        <w:t xml:space="preserve"> available on the Commissioner’s website</w:t>
      </w:r>
      <w:r w:rsidR="004668FC">
        <w:rPr>
          <w:rFonts w:ascii="Arial" w:hAnsi="Arial" w:cs="Arial"/>
          <w:color w:val="010E5B"/>
          <w:sz w:val="24"/>
          <w:szCs w:val="24"/>
        </w:rPr>
        <w:t>.</w:t>
      </w:r>
      <w:r w:rsidRPr="00033541">
        <w:rPr>
          <w:rFonts w:ascii="Arial" w:hAnsi="Arial" w:cs="Arial"/>
          <w:color w:val="010E5B"/>
          <w:sz w:val="24"/>
          <w:szCs w:val="24"/>
        </w:rPr>
        <w:br/>
      </w:r>
    </w:p>
    <w:p w:rsidRPr="00033541" w:rsidR="00033541" w:rsidP="004B4580" w:rsidRDefault="00033541" w14:paraId="4F3393D9" w14:textId="7AA42298">
      <w:pPr>
        <w:spacing w:line="276" w:lineRule="auto"/>
        <w:textAlignment w:val="top"/>
        <w:rPr>
          <w:rFonts w:ascii="Arial" w:hAnsi="Arial" w:cs="Arial"/>
          <w:color w:val="010E5B"/>
          <w:sz w:val="24"/>
          <w:szCs w:val="24"/>
        </w:rPr>
      </w:pPr>
      <w:r>
        <w:br/>
      </w:r>
      <w:r w:rsidRPr="5F676D67" w:rsidR="739B8746">
        <w:rPr>
          <w:rFonts w:ascii="Arial" w:hAnsi="Arial" w:cs="Arial"/>
          <w:color w:val="010E5B"/>
          <w:sz w:val="24"/>
          <w:szCs w:val="24"/>
        </w:rPr>
        <w:t>Fiona Kibby</w:t>
      </w:r>
      <w:r>
        <w:br/>
      </w:r>
      <w:r w:rsidRPr="5F676D67" w:rsidR="00033541">
        <w:rPr>
          <w:rFonts w:ascii="Arial" w:hAnsi="Arial" w:cs="Arial"/>
          <w:color w:val="010E5B"/>
          <w:sz w:val="24"/>
          <w:szCs w:val="24"/>
        </w:rPr>
        <w:t>Harbour Master</w:t>
      </w:r>
    </w:p>
    <w:p w:rsidRPr="00033541" w:rsidR="00033541" w:rsidP="004B4580" w:rsidRDefault="00033541" w14:paraId="08BBCBAB" w14:textId="77777777">
      <w:pPr>
        <w:spacing w:line="276" w:lineRule="auto"/>
        <w:textAlignment w:val="top"/>
        <w:rPr>
          <w:rFonts w:ascii="Arial" w:hAnsi="Arial" w:cs="Arial"/>
          <w:color w:val="010E5B"/>
          <w:sz w:val="24"/>
          <w:szCs w:val="24"/>
        </w:rPr>
      </w:pPr>
      <w:r w:rsidRPr="00033541">
        <w:rPr>
          <w:rFonts w:ascii="Arial" w:hAnsi="Arial" w:cs="Arial"/>
          <w:color w:val="010E5B"/>
          <w:sz w:val="24"/>
          <w:szCs w:val="24"/>
        </w:rPr>
        <w:t>Harbour Office, Harbour Road, SEAHOUSES, Northumberland, NE68 7RN</w:t>
      </w:r>
    </w:p>
    <w:p w:rsidRPr="00033541" w:rsidR="00033541" w:rsidP="004B4580" w:rsidRDefault="00033541" w14:paraId="27811ED0" w14:textId="484253BC">
      <w:pPr>
        <w:spacing w:line="276" w:lineRule="auto"/>
        <w:textAlignment w:val="top"/>
        <w:rPr>
          <w:rFonts w:ascii="Arial" w:hAnsi="Arial" w:cs="Arial"/>
          <w:color w:val="010E5B"/>
          <w:sz w:val="24"/>
          <w:szCs w:val="24"/>
        </w:rPr>
      </w:pPr>
      <w:r w:rsidRPr="00033541">
        <w:rPr>
          <w:rFonts w:ascii="Arial" w:hAnsi="Arial" w:cs="Arial"/>
          <w:color w:val="010E5B"/>
          <w:sz w:val="24"/>
          <w:szCs w:val="24"/>
        </w:rPr>
        <w:t>01665 720033 | 07</w:t>
      </w:r>
      <w:r w:rsidR="002A16F2">
        <w:rPr>
          <w:rFonts w:ascii="Arial" w:hAnsi="Arial" w:cs="Arial"/>
          <w:color w:val="010E5B"/>
          <w:sz w:val="24"/>
          <w:szCs w:val="24"/>
        </w:rPr>
        <w:t>867 685784</w:t>
      </w:r>
      <w:r w:rsidRPr="00033541">
        <w:rPr>
          <w:rFonts w:ascii="Arial" w:hAnsi="Arial" w:cs="Arial"/>
          <w:color w:val="010E5B"/>
          <w:sz w:val="24"/>
          <w:szCs w:val="24"/>
        </w:rPr>
        <w:t xml:space="preserve"> | harbourmaster@nsh.org.uk</w:t>
      </w:r>
    </w:p>
    <w:p w:rsidRPr="00033541" w:rsidR="00033541" w:rsidP="004B4580" w:rsidRDefault="00033541" w14:paraId="1F87D42D" w14:textId="77777777">
      <w:pPr>
        <w:spacing w:line="276" w:lineRule="auto"/>
        <w:textAlignment w:val="top"/>
        <w:rPr>
          <w:rFonts w:ascii="Arial" w:hAnsi="Arial" w:cs="Arial"/>
          <w:color w:val="010E5B"/>
          <w:sz w:val="24"/>
          <w:szCs w:val="24"/>
        </w:rPr>
      </w:pPr>
      <w:r w:rsidRPr="00033541">
        <w:rPr>
          <w:rFonts w:ascii="Arial" w:hAnsi="Arial" w:cs="Arial"/>
          <w:color w:val="010E5B"/>
          <w:sz w:val="24"/>
          <w:szCs w:val="24"/>
        </w:rPr>
        <w:t> </w:t>
      </w:r>
    </w:p>
    <w:p w:rsidRPr="00033541" w:rsidR="00033541" w:rsidP="004B4580" w:rsidRDefault="00033541" w14:paraId="38E3882E" w14:textId="77777777">
      <w:pPr>
        <w:spacing w:line="276" w:lineRule="auto"/>
        <w:textAlignment w:val="top"/>
        <w:rPr>
          <w:rFonts w:ascii="Arial" w:hAnsi="Arial" w:cs="Arial"/>
          <w:color w:val="010E5B"/>
          <w:sz w:val="24"/>
          <w:szCs w:val="24"/>
        </w:rPr>
      </w:pPr>
      <w:r w:rsidRPr="00033541">
        <w:rPr>
          <w:rFonts w:ascii="Arial" w:hAnsi="Arial" w:cs="Arial"/>
          <w:color w:val="010E5B"/>
          <w:sz w:val="24"/>
          <w:szCs w:val="24"/>
        </w:rPr>
        <w:t>  </w:t>
      </w:r>
    </w:p>
    <w:p w:rsidRPr="00033541" w:rsidR="00033541" w:rsidP="004B4580" w:rsidRDefault="00033541" w14:paraId="0BEC31A5" w14:textId="77777777">
      <w:pPr>
        <w:spacing w:line="276" w:lineRule="auto"/>
        <w:textAlignment w:val="top"/>
        <w:rPr>
          <w:rFonts w:ascii="Arial" w:hAnsi="Arial" w:cs="Arial"/>
          <w:color w:val="010E5B"/>
          <w:sz w:val="24"/>
          <w:szCs w:val="24"/>
        </w:rPr>
      </w:pPr>
      <w:r w:rsidRPr="00033541">
        <w:rPr>
          <w:rFonts w:ascii="Arial" w:hAnsi="Arial" w:cs="Arial"/>
          <w:noProof/>
          <w:color w:val="010E5B"/>
          <w:sz w:val="24"/>
          <w:szCs w:val="24"/>
        </w:rPr>
        <w:drawing>
          <wp:inline distT="0" distB="0" distL="0" distR="0" wp14:anchorId="32DBF9CA" wp14:editId="3C0A88C2">
            <wp:extent cx="6073140" cy="4373880"/>
            <wp:effectExtent l="0" t="0" r="3810" b="762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3140" cy="4373880"/>
                    </a:xfrm>
                    <a:prstGeom prst="rect">
                      <a:avLst/>
                    </a:prstGeom>
                    <a:noFill/>
                    <a:ln>
                      <a:noFill/>
                    </a:ln>
                  </pic:spPr>
                </pic:pic>
              </a:graphicData>
            </a:graphic>
          </wp:inline>
        </w:drawing>
      </w:r>
    </w:p>
    <w:p w:rsidRPr="00033541" w:rsidR="00033541" w:rsidP="00C709A9" w:rsidRDefault="00033541" w14:paraId="4F9D2266" w14:textId="4AC7B863">
      <w:pPr>
        <w:spacing w:line="276" w:lineRule="auto"/>
        <w:jc w:val="center"/>
        <w:textAlignment w:val="top"/>
        <w:rPr>
          <w:rFonts w:ascii="Arial" w:hAnsi="Arial" w:cs="Arial"/>
          <w:color w:val="010E5B"/>
          <w:sz w:val="24"/>
          <w:szCs w:val="24"/>
        </w:rPr>
      </w:pPr>
      <w:r w:rsidRPr="00033541">
        <w:rPr>
          <w:rFonts w:ascii="Arial" w:hAnsi="Arial" w:cs="Arial"/>
          <w:i/>
          <w:iCs/>
          <w:color w:val="010E5B"/>
          <w:sz w:val="24"/>
          <w:szCs w:val="24"/>
        </w:rPr>
        <w:t xml:space="preserve">Image: </w:t>
      </w:r>
      <w:r w:rsidR="00590937">
        <w:rPr>
          <w:rFonts w:ascii="Arial" w:hAnsi="Arial" w:cs="Arial"/>
          <w:i/>
          <w:iCs/>
          <w:color w:val="010E5B"/>
          <w:sz w:val="24"/>
          <w:szCs w:val="24"/>
        </w:rPr>
        <w:t xml:space="preserve">NSH Statutory Harbour Authority </w:t>
      </w:r>
      <w:r w:rsidR="00C709A9">
        <w:rPr>
          <w:rFonts w:ascii="Arial" w:hAnsi="Arial" w:cs="Arial"/>
          <w:i/>
          <w:iCs/>
          <w:color w:val="010E5B"/>
          <w:sz w:val="24"/>
          <w:szCs w:val="24"/>
        </w:rPr>
        <w:t>area</w:t>
      </w:r>
      <w:r w:rsidRPr="00033541">
        <w:rPr>
          <w:rFonts w:ascii="Arial" w:hAnsi="Arial" w:cs="Arial"/>
          <w:color w:val="010E5B"/>
          <w:sz w:val="24"/>
          <w:szCs w:val="24"/>
        </w:rPr>
        <w:t> </w:t>
      </w:r>
    </w:p>
    <w:p w:rsidRPr="00033541" w:rsidR="00033541" w:rsidP="004B4580" w:rsidRDefault="00033541" w14:paraId="5A3D8270" w14:textId="77777777">
      <w:pPr>
        <w:spacing w:line="276" w:lineRule="auto"/>
        <w:textAlignment w:val="top"/>
        <w:rPr>
          <w:rFonts w:ascii="Arial" w:hAnsi="Arial" w:cs="Arial"/>
          <w:color w:val="010E5B"/>
          <w:sz w:val="24"/>
          <w:szCs w:val="24"/>
        </w:rPr>
      </w:pPr>
      <w:r w:rsidRPr="00033541">
        <w:rPr>
          <w:rFonts w:ascii="Arial" w:hAnsi="Arial" w:cs="Arial"/>
          <w:color w:val="010E5B"/>
          <w:sz w:val="24"/>
          <w:szCs w:val="24"/>
        </w:rPr>
        <w:t> </w:t>
      </w:r>
    </w:p>
    <w:p w:rsidRPr="00033541" w:rsidR="00033541" w:rsidP="004B4580" w:rsidRDefault="00033541" w14:paraId="7B65A9F5" w14:textId="77777777">
      <w:pPr>
        <w:spacing w:line="276" w:lineRule="auto"/>
        <w:textAlignment w:val="top"/>
        <w:rPr>
          <w:rFonts w:ascii="Arial" w:hAnsi="Arial" w:cs="Arial"/>
          <w:color w:val="010E5B"/>
          <w:sz w:val="24"/>
          <w:szCs w:val="24"/>
        </w:rPr>
      </w:pPr>
      <w:r w:rsidRPr="00033541">
        <w:rPr>
          <w:rFonts w:ascii="Arial" w:hAnsi="Arial" w:cs="Arial"/>
          <w:color w:val="010E5B"/>
          <w:sz w:val="24"/>
          <w:szCs w:val="24"/>
        </w:rPr>
        <w:t> </w:t>
      </w:r>
    </w:p>
    <w:p w:rsidRPr="00033541" w:rsidR="00033541" w:rsidP="004B4580" w:rsidRDefault="00033541" w14:paraId="0C8E1381" w14:textId="5997F784">
      <w:pPr>
        <w:spacing w:line="276" w:lineRule="auto"/>
        <w:textAlignment w:val="top"/>
        <w:rPr>
          <w:rFonts w:ascii="Arial" w:hAnsi="Arial" w:cs="Arial"/>
          <w:color w:val="010E5B"/>
          <w:sz w:val="24"/>
          <w:szCs w:val="24"/>
        </w:rPr>
      </w:pPr>
      <w:r w:rsidRPr="5F676D67" w:rsidR="00033541">
        <w:rPr>
          <w:rFonts w:ascii="Arial" w:hAnsi="Arial" w:cs="Arial"/>
          <w:b w:val="1"/>
          <w:bCs w:val="1"/>
          <w:color w:val="010E5B"/>
          <w:sz w:val="24"/>
          <w:szCs w:val="24"/>
        </w:rPr>
        <w:t>NOTICES</w:t>
      </w:r>
      <w:r w:rsidRPr="5F676D67" w:rsidR="00033541">
        <w:rPr>
          <w:rFonts w:ascii="Arial" w:hAnsi="Arial" w:cs="Arial"/>
          <w:color w:val="010E5B"/>
          <w:sz w:val="24"/>
          <w:szCs w:val="24"/>
        </w:rPr>
        <w:t xml:space="preserve">    </w:t>
      </w:r>
      <w:r w:rsidRPr="5F676D67" w:rsidR="00033541">
        <w:rPr>
          <w:rFonts w:ascii="Arial" w:hAnsi="Arial" w:cs="Arial"/>
          <w:color w:val="010E5B"/>
          <w:sz w:val="24"/>
          <w:szCs w:val="24"/>
        </w:rPr>
        <w:t>Notices</w:t>
      </w:r>
      <w:r w:rsidRPr="5F676D67" w:rsidR="00033541">
        <w:rPr>
          <w:rFonts w:ascii="Arial" w:hAnsi="Arial" w:cs="Arial"/>
          <w:color w:val="010E5B"/>
          <w:sz w:val="24"/>
          <w:szCs w:val="24"/>
        </w:rPr>
        <w:t xml:space="preserve"> </w:t>
      </w:r>
      <w:r w:rsidRPr="5F676D67" w:rsidR="00B001EF">
        <w:rPr>
          <w:rFonts w:ascii="Arial" w:hAnsi="Arial" w:cs="Arial"/>
          <w:color w:val="010E5B"/>
          <w:sz w:val="24"/>
          <w:szCs w:val="24"/>
        </w:rPr>
        <w:t xml:space="preserve">to Mariners (NTMs) </w:t>
      </w:r>
      <w:r w:rsidRPr="5F676D67" w:rsidR="00033541">
        <w:rPr>
          <w:rFonts w:ascii="Arial" w:hAnsi="Arial" w:cs="Arial"/>
          <w:color w:val="010E5B"/>
          <w:sz w:val="24"/>
          <w:szCs w:val="24"/>
        </w:rPr>
        <w:t>are displayed at the Harbour Office and on the Commissioner's website:</w:t>
      </w:r>
      <w:hyperlink r:id="R2ff4631bcec4447f">
        <w:r w:rsidRPr="5F676D67" w:rsidR="00033541">
          <w:rPr>
            <w:rFonts w:ascii="Arial" w:hAnsi="Arial" w:cs="Arial"/>
            <w:b w:val="1"/>
            <w:bCs w:val="1"/>
            <w:color w:val="0091D7"/>
            <w:sz w:val="24"/>
            <w:szCs w:val="24"/>
            <w:u w:val="single"/>
          </w:rPr>
          <w:t>www.nsh.org.uk</w:t>
        </w:r>
      </w:hyperlink>
      <w:r w:rsidRPr="5F676D67" w:rsidR="69B327DA">
        <w:rPr>
          <w:rFonts w:ascii="Arial" w:hAnsi="Arial" w:cs="Arial"/>
          <w:color w:val="010E5B"/>
          <w:sz w:val="24"/>
          <w:szCs w:val="24"/>
        </w:rPr>
        <w:t xml:space="preserve"> and sent by email.</w:t>
      </w:r>
      <w:r w:rsidRPr="5F676D67" w:rsidR="00B001EF">
        <w:rPr>
          <w:rFonts w:ascii="Arial" w:hAnsi="Arial" w:cs="Arial"/>
          <w:color w:val="010E5B"/>
          <w:sz w:val="24"/>
          <w:szCs w:val="24"/>
        </w:rPr>
        <w:t xml:space="preserve">  NTMs </w:t>
      </w:r>
      <w:r w:rsidRPr="5F676D67" w:rsidR="008350D9">
        <w:rPr>
          <w:rFonts w:ascii="Arial" w:hAnsi="Arial" w:cs="Arial"/>
          <w:color w:val="010E5B"/>
          <w:sz w:val="24"/>
          <w:szCs w:val="24"/>
        </w:rPr>
        <w:t xml:space="preserve">and other </w:t>
      </w:r>
      <w:r w:rsidRPr="5F676D67" w:rsidR="00033541">
        <w:rPr>
          <w:rFonts w:ascii="Arial" w:hAnsi="Arial" w:cs="Arial"/>
          <w:color w:val="010E5B"/>
          <w:sz w:val="24"/>
          <w:szCs w:val="24"/>
        </w:rPr>
        <w:t xml:space="preserve">directions from the Harbour Master, </w:t>
      </w:r>
      <w:r w:rsidRPr="5F676D67" w:rsidR="008350D9">
        <w:rPr>
          <w:rFonts w:ascii="Arial" w:hAnsi="Arial" w:cs="Arial"/>
          <w:color w:val="010E5B"/>
          <w:sz w:val="24"/>
          <w:szCs w:val="24"/>
        </w:rPr>
        <w:t>may t</w:t>
      </w:r>
      <w:r w:rsidRPr="5F676D67" w:rsidR="00033541">
        <w:rPr>
          <w:rFonts w:ascii="Arial" w:hAnsi="Arial" w:cs="Arial"/>
          <w:color w:val="010E5B"/>
          <w:sz w:val="24"/>
          <w:szCs w:val="24"/>
        </w:rPr>
        <w:t>emporarily override the contents of this Code</w:t>
      </w:r>
      <w:r w:rsidRPr="5F676D67" w:rsidR="008350D9">
        <w:rPr>
          <w:rFonts w:ascii="Arial" w:hAnsi="Arial" w:cs="Arial"/>
          <w:color w:val="010E5B"/>
          <w:sz w:val="24"/>
          <w:szCs w:val="24"/>
        </w:rPr>
        <w:t>.</w:t>
      </w:r>
    </w:p>
    <w:p w:rsidRPr="00033541" w:rsidR="00033541" w:rsidP="004B4580" w:rsidRDefault="00033541" w14:paraId="02A3ACB9" w14:textId="77777777">
      <w:pPr>
        <w:spacing w:line="276" w:lineRule="auto"/>
        <w:textAlignment w:val="top"/>
        <w:rPr>
          <w:rFonts w:ascii="Arial" w:hAnsi="Arial" w:cs="Arial"/>
          <w:color w:val="010E5B"/>
          <w:sz w:val="24"/>
          <w:szCs w:val="24"/>
        </w:rPr>
      </w:pPr>
      <w:r w:rsidRPr="00033541">
        <w:rPr>
          <w:rFonts w:ascii="Arial" w:hAnsi="Arial" w:cs="Arial"/>
          <w:color w:val="010E5B"/>
          <w:sz w:val="24"/>
          <w:szCs w:val="24"/>
        </w:rPr>
        <w:t> </w:t>
      </w:r>
    </w:p>
    <w:p w:rsidRPr="00033541" w:rsidR="00033541" w:rsidP="004B4580" w:rsidRDefault="00033541" w14:paraId="5C25DC2B" w14:textId="77777777">
      <w:pPr>
        <w:spacing w:line="276" w:lineRule="auto"/>
        <w:textAlignment w:val="top"/>
        <w:rPr>
          <w:rFonts w:ascii="Arial" w:hAnsi="Arial" w:cs="Arial"/>
          <w:color w:val="010E5B"/>
          <w:sz w:val="24"/>
          <w:szCs w:val="24"/>
        </w:rPr>
      </w:pPr>
      <w:r w:rsidRPr="5F676D67" w:rsidR="00033541">
        <w:rPr>
          <w:rFonts w:ascii="Arial" w:hAnsi="Arial" w:cs="Arial"/>
          <w:b w:val="1"/>
          <w:bCs w:val="1"/>
          <w:color w:val="010E5B"/>
          <w:sz w:val="24"/>
          <w:szCs w:val="24"/>
        </w:rPr>
        <w:t>COMMUNICATIONS</w:t>
      </w:r>
    </w:p>
    <w:p w:rsidR="5F676D67" w:rsidP="5F676D67" w:rsidRDefault="5F676D67" w14:paraId="4DDD09FB" w14:textId="56441205">
      <w:pPr>
        <w:spacing w:line="276" w:lineRule="auto"/>
        <w:rPr>
          <w:rFonts w:ascii="Arial" w:hAnsi="Arial" w:cs="Arial"/>
          <w:b w:val="1"/>
          <w:bCs w:val="1"/>
          <w:color w:val="010E5B"/>
          <w:sz w:val="24"/>
          <w:szCs w:val="24"/>
        </w:rPr>
      </w:pPr>
    </w:p>
    <w:p w:rsidR="000705D7" w:rsidP="0050292B" w:rsidRDefault="00033541" w14:paraId="3E3B8039" w14:textId="77777777">
      <w:pPr>
        <w:numPr>
          <w:ilvl w:val="0"/>
          <w:numId w:val="5"/>
        </w:numPr>
        <w:spacing w:before="100" w:beforeAutospacing="1" w:after="100" w:afterAutospacing="1" w:line="276" w:lineRule="auto"/>
        <w:textAlignment w:val="top"/>
        <w:rPr>
          <w:rFonts w:ascii="Arial" w:hAnsi="Arial" w:cs="Arial"/>
          <w:color w:val="010E5B"/>
          <w:sz w:val="24"/>
          <w:szCs w:val="24"/>
        </w:rPr>
      </w:pPr>
      <w:r w:rsidRPr="00033541">
        <w:rPr>
          <w:rFonts w:ascii="Arial" w:hAnsi="Arial" w:cs="Arial"/>
          <w:color w:val="010E5B"/>
          <w:sz w:val="24"/>
          <w:szCs w:val="24"/>
        </w:rPr>
        <w:t xml:space="preserve">The Harbour uses </w:t>
      </w:r>
      <w:r w:rsidR="000705D7">
        <w:rPr>
          <w:rFonts w:ascii="Arial" w:hAnsi="Arial" w:cs="Arial"/>
          <w:color w:val="010E5B"/>
          <w:sz w:val="24"/>
          <w:szCs w:val="24"/>
        </w:rPr>
        <w:t xml:space="preserve">and monitors </w:t>
      </w:r>
      <w:r w:rsidRPr="00033541">
        <w:rPr>
          <w:rFonts w:ascii="Arial" w:hAnsi="Arial" w:cs="Arial"/>
          <w:color w:val="010E5B"/>
          <w:sz w:val="24"/>
          <w:szCs w:val="24"/>
        </w:rPr>
        <w:t>VHF Channel 8</w:t>
      </w:r>
      <w:r w:rsidR="000705D7">
        <w:rPr>
          <w:rFonts w:ascii="Arial" w:hAnsi="Arial" w:cs="Arial"/>
          <w:color w:val="010E5B"/>
          <w:sz w:val="24"/>
          <w:szCs w:val="24"/>
        </w:rPr>
        <w:t xml:space="preserve"> during working hours</w:t>
      </w:r>
      <w:r w:rsidRPr="00033541">
        <w:rPr>
          <w:rFonts w:ascii="Arial" w:hAnsi="Arial" w:cs="Arial"/>
          <w:color w:val="010E5B"/>
          <w:sz w:val="24"/>
          <w:szCs w:val="24"/>
        </w:rPr>
        <w:t>.</w:t>
      </w:r>
    </w:p>
    <w:p w:rsidRPr="00033541" w:rsidR="00033541" w:rsidP="0050292B" w:rsidRDefault="00033541" w14:paraId="4203748A" w14:textId="380AAEE8">
      <w:pPr>
        <w:numPr>
          <w:ilvl w:val="0"/>
          <w:numId w:val="5"/>
        </w:numPr>
        <w:spacing w:before="100" w:beforeAutospacing="1" w:after="100" w:afterAutospacing="1" w:line="276" w:lineRule="auto"/>
        <w:textAlignment w:val="top"/>
        <w:rPr>
          <w:rFonts w:ascii="Arial" w:hAnsi="Arial" w:cs="Arial"/>
          <w:color w:val="010E5B"/>
          <w:sz w:val="24"/>
          <w:szCs w:val="24"/>
        </w:rPr>
      </w:pPr>
      <w:r w:rsidRPr="00033541">
        <w:rPr>
          <w:rFonts w:ascii="Arial" w:hAnsi="Arial" w:cs="Arial"/>
          <w:color w:val="010E5B"/>
          <w:sz w:val="24"/>
          <w:szCs w:val="24"/>
        </w:rPr>
        <w:t xml:space="preserve">The Harbour Master can </w:t>
      </w:r>
      <w:r w:rsidR="002A2C95">
        <w:rPr>
          <w:rFonts w:ascii="Arial" w:hAnsi="Arial" w:cs="Arial"/>
          <w:color w:val="010E5B"/>
          <w:sz w:val="24"/>
          <w:szCs w:val="24"/>
        </w:rPr>
        <w:t>b</w:t>
      </w:r>
      <w:r w:rsidRPr="00033541">
        <w:rPr>
          <w:rFonts w:ascii="Arial" w:hAnsi="Arial" w:cs="Arial"/>
          <w:color w:val="010E5B"/>
          <w:sz w:val="24"/>
          <w:szCs w:val="24"/>
        </w:rPr>
        <w:t>e contacted on:</w:t>
      </w:r>
    </w:p>
    <w:p w:rsidRPr="00033541" w:rsidR="00033541" w:rsidP="004B4580" w:rsidRDefault="00033541" w14:paraId="199AA575" w14:textId="451EFFE4">
      <w:pPr>
        <w:spacing w:line="276" w:lineRule="auto"/>
        <w:jc w:val="center"/>
        <w:textAlignment w:val="top"/>
        <w:rPr>
          <w:rFonts w:ascii="Arial" w:hAnsi="Arial" w:cs="Arial"/>
          <w:color w:val="010E5B"/>
          <w:sz w:val="24"/>
          <w:szCs w:val="24"/>
        </w:rPr>
      </w:pPr>
      <w:r w:rsidRPr="00033541">
        <w:rPr>
          <w:rFonts w:ascii="Arial" w:hAnsi="Arial" w:cs="Arial"/>
          <w:b/>
          <w:bCs/>
          <w:color w:val="010E5B"/>
          <w:sz w:val="24"/>
          <w:szCs w:val="24"/>
        </w:rPr>
        <w:t>Tel: </w:t>
      </w:r>
      <w:r w:rsidRPr="00033541">
        <w:rPr>
          <w:rFonts w:ascii="Arial" w:hAnsi="Arial" w:cs="Arial"/>
          <w:color w:val="010E5B"/>
          <w:sz w:val="24"/>
          <w:szCs w:val="24"/>
        </w:rPr>
        <w:t>01665 720033   </w:t>
      </w:r>
      <w:r w:rsidRPr="00033541">
        <w:rPr>
          <w:rFonts w:ascii="Arial" w:hAnsi="Arial" w:cs="Arial"/>
          <w:b/>
          <w:bCs/>
          <w:color w:val="010E5B"/>
          <w:sz w:val="24"/>
          <w:szCs w:val="24"/>
        </w:rPr>
        <w:t>Mobile:</w:t>
      </w:r>
      <w:r w:rsidRPr="00033541">
        <w:rPr>
          <w:rFonts w:ascii="Arial" w:hAnsi="Arial" w:cs="Arial"/>
          <w:color w:val="010E5B"/>
          <w:sz w:val="24"/>
          <w:szCs w:val="24"/>
        </w:rPr>
        <w:t> 07</w:t>
      </w:r>
      <w:r w:rsidR="002A2C95">
        <w:rPr>
          <w:rFonts w:ascii="Arial" w:hAnsi="Arial" w:cs="Arial"/>
          <w:color w:val="010E5B"/>
          <w:sz w:val="24"/>
          <w:szCs w:val="24"/>
        </w:rPr>
        <w:t>867 685784</w:t>
      </w:r>
      <w:r w:rsidRPr="00033541">
        <w:rPr>
          <w:rFonts w:ascii="Arial" w:hAnsi="Arial" w:cs="Arial"/>
          <w:color w:val="010E5B"/>
          <w:sz w:val="24"/>
          <w:szCs w:val="24"/>
        </w:rPr>
        <w:t> </w:t>
      </w:r>
    </w:p>
    <w:p w:rsidRPr="00033541" w:rsidR="00033541" w:rsidP="004B4580" w:rsidRDefault="00033541" w14:paraId="5CCA2C61" w14:textId="77777777">
      <w:pPr>
        <w:spacing w:line="276" w:lineRule="auto"/>
        <w:jc w:val="center"/>
        <w:textAlignment w:val="top"/>
        <w:rPr>
          <w:rFonts w:ascii="Arial" w:hAnsi="Arial" w:cs="Arial"/>
          <w:color w:val="010E5B"/>
          <w:sz w:val="24"/>
          <w:szCs w:val="24"/>
        </w:rPr>
      </w:pPr>
      <w:r w:rsidRPr="00033541">
        <w:rPr>
          <w:rFonts w:ascii="Arial" w:hAnsi="Arial" w:cs="Arial"/>
          <w:b/>
          <w:bCs/>
          <w:color w:val="010E5B"/>
          <w:sz w:val="24"/>
          <w:szCs w:val="24"/>
        </w:rPr>
        <w:t>Email: </w:t>
      </w:r>
      <w:r w:rsidRPr="00033541">
        <w:rPr>
          <w:rFonts w:ascii="Arial" w:hAnsi="Arial" w:cs="Arial"/>
          <w:color w:val="010E5B"/>
          <w:sz w:val="24"/>
          <w:szCs w:val="24"/>
        </w:rPr>
        <w:t>harbourmaster@nsh.org.uk</w:t>
      </w:r>
    </w:p>
    <w:p w:rsidRPr="00033541" w:rsidR="00033541" w:rsidP="0050292B" w:rsidRDefault="00461C4A" w14:paraId="53156BE4" w14:textId="2110F52A">
      <w:pPr>
        <w:numPr>
          <w:ilvl w:val="0"/>
          <w:numId w:val="6"/>
        </w:numPr>
        <w:spacing w:before="100" w:beforeAutospacing="1" w:after="100" w:afterAutospacing="1" w:line="276" w:lineRule="auto"/>
        <w:textAlignment w:val="top"/>
        <w:rPr>
          <w:rFonts w:ascii="Arial" w:hAnsi="Arial" w:cs="Arial"/>
          <w:color w:val="010E5B"/>
          <w:sz w:val="24"/>
          <w:szCs w:val="24"/>
        </w:rPr>
      </w:pPr>
      <w:r>
        <w:rPr>
          <w:rFonts w:ascii="Arial" w:hAnsi="Arial" w:cs="Arial"/>
          <w:color w:val="010E5B"/>
          <w:sz w:val="24"/>
          <w:szCs w:val="24"/>
        </w:rPr>
        <w:t>When underway in the harbour a</w:t>
      </w:r>
      <w:r w:rsidRPr="00033541" w:rsidR="00033541">
        <w:rPr>
          <w:rFonts w:ascii="Arial" w:hAnsi="Arial" w:cs="Arial"/>
          <w:color w:val="010E5B"/>
          <w:sz w:val="24"/>
          <w:szCs w:val="24"/>
        </w:rPr>
        <w:t>ll commercial vessels shall keep watch on VHF Channel 16 and Channel 8.</w:t>
      </w:r>
    </w:p>
    <w:p w:rsidR="008A6AA3" w:rsidP="004B4580" w:rsidRDefault="008A6AA3" w14:paraId="569CAEF7" w14:textId="77777777">
      <w:pPr>
        <w:spacing w:line="276" w:lineRule="auto"/>
        <w:textAlignment w:val="top"/>
        <w:rPr>
          <w:rFonts w:ascii="Arial" w:hAnsi="Arial" w:cs="Arial"/>
          <w:color w:val="010E5B"/>
          <w:sz w:val="24"/>
          <w:szCs w:val="24"/>
        </w:rPr>
      </w:pPr>
    </w:p>
    <w:p w:rsidR="00A24CDC" w:rsidP="004B4580" w:rsidRDefault="00A24CDC" w14:paraId="5D2F99A0" w14:textId="77777777">
      <w:pPr>
        <w:spacing w:line="276" w:lineRule="auto"/>
        <w:textAlignment w:val="top"/>
        <w:rPr>
          <w:rFonts w:ascii="Arial" w:hAnsi="Arial" w:cs="Arial"/>
          <w:color w:val="010E5B"/>
          <w:sz w:val="24"/>
          <w:szCs w:val="24"/>
        </w:rPr>
      </w:pPr>
    </w:p>
    <w:p w:rsidRPr="00033541" w:rsidR="00033541" w:rsidP="004B4580" w:rsidRDefault="00033541" w14:paraId="295549AA" w14:textId="0C7DF13F">
      <w:pPr>
        <w:spacing w:line="276" w:lineRule="auto"/>
        <w:textAlignment w:val="top"/>
        <w:rPr>
          <w:rFonts w:ascii="Arial" w:hAnsi="Arial" w:cs="Arial"/>
          <w:color w:val="010E5B"/>
          <w:sz w:val="24"/>
          <w:szCs w:val="24"/>
        </w:rPr>
      </w:pPr>
      <w:r w:rsidRPr="00033541">
        <w:rPr>
          <w:rFonts w:ascii="Arial" w:hAnsi="Arial" w:cs="Arial"/>
          <w:color w:val="010E5B"/>
          <w:sz w:val="24"/>
          <w:szCs w:val="24"/>
        </w:rPr>
        <w:t> </w:t>
      </w:r>
    </w:p>
    <w:p w:rsidRPr="00033541" w:rsidR="00033541" w:rsidP="004B4580" w:rsidRDefault="00033541" w14:paraId="47F7D620" w14:textId="77777777">
      <w:pPr>
        <w:spacing w:line="276" w:lineRule="auto"/>
        <w:textAlignment w:val="top"/>
        <w:rPr>
          <w:rFonts w:ascii="Arial" w:hAnsi="Arial" w:cs="Arial"/>
          <w:color w:val="010E5B"/>
          <w:sz w:val="24"/>
          <w:szCs w:val="24"/>
        </w:rPr>
      </w:pPr>
      <w:r w:rsidRPr="00033541">
        <w:rPr>
          <w:rFonts w:ascii="Arial" w:hAnsi="Arial" w:cs="Arial"/>
          <w:b/>
          <w:bCs/>
          <w:color w:val="010E5B"/>
          <w:sz w:val="24"/>
          <w:szCs w:val="24"/>
        </w:rPr>
        <w:t>HARBOUR DUES &amp; OTHER CHARGES</w:t>
      </w:r>
    </w:p>
    <w:p w:rsidR="00B20F5C" w:rsidP="0050292B" w:rsidRDefault="00033541" w14:paraId="435CAB72" w14:textId="77777777">
      <w:pPr>
        <w:numPr>
          <w:ilvl w:val="0"/>
          <w:numId w:val="7"/>
        </w:numPr>
        <w:spacing w:before="100" w:beforeAutospacing="1" w:after="100" w:afterAutospacing="1" w:line="276" w:lineRule="auto"/>
        <w:textAlignment w:val="top"/>
        <w:rPr>
          <w:rFonts w:ascii="Arial" w:hAnsi="Arial" w:cs="Arial"/>
          <w:color w:val="010E5B"/>
          <w:sz w:val="24"/>
          <w:szCs w:val="24"/>
        </w:rPr>
      </w:pPr>
      <w:r w:rsidRPr="00033541">
        <w:rPr>
          <w:rFonts w:ascii="Arial" w:hAnsi="Arial" w:cs="Arial"/>
          <w:color w:val="010E5B"/>
          <w:sz w:val="24"/>
          <w:szCs w:val="24"/>
        </w:rPr>
        <w:t xml:space="preserve">The Commissioners </w:t>
      </w:r>
      <w:r w:rsidR="00C27FC9">
        <w:rPr>
          <w:rFonts w:ascii="Arial" w:hAnsi="Arial" w:cs="Arial"/>
          <w:color w:val="010E5B"/>
          <w:sz w:val="24"/>
          <w:szCs w:val="24"/>
        </w:rPr>
        <w:t xml:space="preserve">must </w:t>
      </w:r>
      <w:r w:rsidRPr="00033541">
        <w:rPr>
          <w:rFonts w:ascii="Arial" w:hAnsi="Arial" w:cs="Arial"/>
          <w:color w:val="010E5B"/>
          <w:sz w:val="24"/>
          <w:szCs w:val="24"/>
        </w:rPr>
        <w:t>charge for the use of the Harbour and for services</w:t>
      </w:r>
      <w:r w:rsidR="00C27FC9">
        <w:rPr>
          <w:rFonts w:ascii="Arial" w:hAnsi="Arial" w:cs="Arial"/>
          <w:color w:val="010E5B"/>
          <w:sz w:val="24"/>
          <w:szCs w:val="24"/>
        </w:rPr>
        <w:t xml:space="preserve"> / </w:t>
      </w:r>
      <w:r w:rsidRPr="00033541">
        <w:rPr>
          <w:rFonts w:ascii="Arial" w:hAnsi="Arial" w:cs="Arial"/>
          <w:color w:val="010E5B"/>
          <w:sz w:val="24"/>
          <w:szCs w:val="24"/>
        </w:rPr>
        <w:t xml:space="preserve">facilities provided. The Commissioners review the charges annually. </w:t>
      </w:r>
    </w:p>
    <w:p w:rsidRPr="00033541" w:rsidR="00033541" w:rsidP="0050292B" w:rsidRDefault="00033541" w14:paraId="09DE5B86" w14:textId="0CBC07BC">
      <w:pPr>
        <w:numPr>
          <w:ilvl w:val="0"/>
          <w:numId w:val="7"/>
        </w:numPr>
        <w:spacing w:before="100" w:beforeAutospacing="1" w:after="100" w:afterAutospacing="1" w:line="276" w:lineRule="auto"/>
        <w:textAlignment w:val="top"/>
        <w:rPr>
          <w:rFonts w:ascii="Arial" w:hAnsi="Arial" w:cs="Arial"/>
          <w:color w:val="010E5B"/>
          <w:sz w:val="24"/>
          <w:szCs w:val="24"/>
        </w:rPr>
      </w:pPr>
      <w:r w:rsidRPr="00033541">
        <w:rPr>
          <w:rFonts w:ascii="Arial" w:hAnsi="Arial" w:cs="Arial"/>
          <w:color w:val="010E5B"/>
          <w:sz w:val="24"/>
          <w:szCs w:val="24"/>
        </w:rPr>
        <w:t xml:space="preserve">Details of </w:t>
      </w:r>
      <w:r w:rsidR="00E40836">
        <w:rPr>
          <w:rFonts w:ascii="Arial" w:hAnsi="Arial" w:cs="Arial"/>
          <w:color w:val="010E5B"/>
          <w:sz w:val="24"/>
          <w:szCs w:val="24"/>
        </w:rPr>
        <w:t xml:space="preserve">the </w:t>
      </w:r>
      <w:r w:rsidRPr="00033541">
        <w:rPr>
          <w:rFonts w:ascii="Arial" w:hAnsi="Arial" w:cs="Arial"/>
          <w:color w:val="010E5B"/>
          <w:sz w:val="24"/>
          <w:szCs w:val="24"/>
        </w:rPr>
        <w:t xml:space="preserve">current </w:t>
      </w:r>
      <w:r w:rsidR="00E40836">
        <w:rPr>
          <w:rFonts w:ascii="Arial" w:hAnsi="Arial" w:cs="Arial"/>
          <w:color w:val="010E5B"/>
          <w:sz w:val="24"/>
          <w:szCs w:val="24"/>
        </w:rPr>
        <w:t xml:space="preserve">schedule of </w:t>
      </w:r>
      <w:r w:rsidRPr="00033541">
        <w:rPr>
          <w:rFonts w:ascii="Arial" w:hAnsi="Arial" w:cs="Arial"/>
          <w:color w:val="010E5B"/>
          <w:sz w:val="24"/>
          <w:szCs w:val="24"/>
        </w:rPr>
        <w:t xml:space="preserve">charges </w:t>
      </w:r>
      <w:r w:rsidR="00E40836">
        <w:rPr>
          <w:rFonts w:ascii="Arial" w:hAnsi="Arial" w:cs="Arial"/>
          <w:color w:val="010E5B"/>
          <w:sz w:val="24"/>
          <w:szCs w:val="24"/>
        </w:rPr>
        <w:t xml:space="preserve">is </w:t>
      </w:r>
      <w:r w:rsidRPr="00033541">
        <w:rPr>
          <w:rFonts w:ascii="Arial" w:hAnsi="Arial" w:cs="Arial"/>
          <w:color w:val="010E5B"/>
          <w:sz w:val="24"/>
          <w:szCs w:val="24"/>
        </w:rPr>
        <w:t>available at the Harbour Office and on the website.</w:t>
      </w:r>
    </w:p>
    <w:p w:rsidR="007E47A7" w:rsidP="0050292B" w:rsidRDefault="00033541" w14:paraId="6361E6CD" w14:textId="77777777">
      <w:pPr>
        <w:numPr>
          <w:ilvl w:val="0"/>
          <w:numId w:val="7"/>
        </w:numPr>
        <w:spacing w:before="100" w:beforeAutospacing="1" w:after="100" w:afterAutospacing="1" w:line="276" w:lineRule="auto"/>
        <w:textAlignment w:val="top"/>
        <w:rPr>
          <w:rFonts w:ascii="Arial" w:hAnsi="Arial" w:cs="Arial"/>
          <w:color w:val="010E5B"/>
          <w:sz w:val="24"/>
          <w:szCs w:val="24"/>
        </w:rPr>
      </w:pPr>
      <w:r w:rsidRPr="00033541">
        <w:rPr>
          <w:rFonts w:ascii="Arial" w:hAnsi="Arial" w:cs="Arial"/>
          <w:color w:val="010E5B"/>
          <w:sz w:val="24"/>
          <w:szCs w:val="24"/>
        </w:rPr>
        <w:t>Commercial fishing vessels are charged landing dues on their catch.</w:t>
      </w:r>
    </w:p>
    <w:p w:rsidRPr="00033541" w:rsidR="00033541" w:rsidP="5F676D67" w:rsidRDefault="00033541" w14:paraId="3269EB9D" w14:textId="26B9C8A1">
      <w:pPr>
        <w:numPr>
          <w:ilvl w:val="0"/>
          <w:numId w:val="7"/>
        </w:numPr>
        <w:spacing w:before="100" w:beforeAutospacing="on" w:after="100" w:afterAutospacing="on" w:line="276" w:lineRule="auto"/>
        <w:textAlignment w:val="top"/>
        <w:rPr>
          <w:rFonts w:ascii="Arial" w:hAnsi="Arial" w:cs="Arial"/>
          <w:color w:val="010E5B"/>
          <w:sz w:val="24"/>
          <w:szCs w:val="24"/>
        </w:rPr>
      </w:pPr>
      <w:r w:rsidRPr="5F676D67" w:rsidR="00033541">
        <w:rPr>
          <w:rFonts w:ascii="Arial" w:hAnsi="Arial" w:cs="Arial"/>
          <w:color w:val="010E5B"/>
          <w:sz w:val="24"/>
          <w:szCs w:val="24"/>
        </w:rPr>
        <w:t xml:space="preserve">Passenger vessels pay a </w:t>
      </w:r>
      <w:r w:rsidRPr="5F676D67" w:rsidR="1430E0AD">
        <w:rPr>
          <w:rFonts w:ascii="Arial" w:hAnsi="Arial" w:cs="Arial"/>
          <w:color w:val="010E5B"/>
          <w:sz w:val="24"/>
          <w:szCs w:val="24"/>
        </w:rPr>
        <w:t>licence fee</w:t>
      </w:r>
      <w:r w:rsidRPr="5F676D67" w:rsidR="00033541">
        <w:rPr>
          <w:rFonts w:ascii="Arial" w:hAnsi="Arial" w:cs="Arial"/>
          <w:color w:val="010E5B"/>
          <w:sz w:val="24"/>
          <w:szCs w:val="24"/>
        </w:rPr>
        <w:t xml:space="preserve"> </w:t>
      </w:r>
      <w:r w:rsidRPr="5F676D67" w:rsidR="02E64E6C">
        <w:rPr>
          <w:rFonts w:ascii="Arial" w:hAnsi="Arial" w:cs="Arial"/>
          <w:color w:val="010E5B"/>
          <w:sz w:val="24"/>
          <w:szCs w:val="24"/>
        </w:rPr>
        <w:t xml:space="preserve">to carry out passenger trips </w:t>
      </w:r>
      <w:r w:rsidRPr="5F676D67" w:rsidR="0028652E">
        <w:rPr>
          <w:rFonts w:ascii="Arial" w:hAnsi="Arial" w:cs="Arial"/>
          <w:color w:val="010E5B"/>
          <w:sz w:val="24"/>
          <w:szCs w:val="24"/>
        </w:rPr>
        <w:t>per season</w:t>
      </w:r>
      <w:r w:rsidRPr="5F676D67" w:rsidR="00033541">
        <w:rPr>
          <w:rFonts w:ascii="Arial" w:hAnsi="Arial" w:cs="Arial"/>
          <w:color w:val="010E5B"/>
          <w:sz w:val="24"/>
          <w:szCs w:val="24"/>
        </w:rPr>
        <w:t>.</w:t>
      </w:r>
    </w:p>
    <w:p w:rsidR="5F676D67" w:rsidP="5F676D67" w:rsidRDefault="5F676D67" w14:paraId="4E473690" w14:textId="0DFD3912">
      <w:pPr>
        <w:numPr>
          <w:ilvl w:val="0"/>
          <w:numId w:val="7"/>
        </w:numPr>
        <w:spacing w:beforeAutospacing="on" w:afterAutospacing="on" w:line="276" w:lineRule="auto"/>
        <w:rPr>
          <w:rFonts w:ascii="Arial" w:hAnsi="Arial" w:cs="Arial"/>
          <w:color w:val="010E5B"/>
          <w:sz w:val="24"/>
          <w:szCs w:val="24"/>
        </w:rPr>
      </w:pPr>
    </w:p>
    <w:p w:rsidRPr="00033541" w:rsidR="00033541" w:rsidP="004B4580" w:rsidRDefault="00033541" w14:paraId="76B5EF6E" w14:textId="77777777">
      <w:pPr>
        <w:spacing w:line="276" w:lineRule="auto"/>
        <w:textAlignment w:val="top"/>
        <w:rPr>
          <w:rFonts w:ascii="Arial" w:hAnsi="Arial" w:cs="Arial"/>
          <w:color w:val="010E5B"/>
          <w:sz w:val="24"/>
          <w:szCs w:val="24"/>
        </w:rPr>
      </w:pPr>
      <w:r w:rsidRPr="00033541">
        <w:rPr>
          <w:rFonts w:ascii="Arial" w:hAnsi="Arial" w:cs="Arial"/>
          <w:b/>
          <w:bCs/>
          <w:color w:val="010E5B"/>
          <w:sz w:val="24"/>
          <w:szCs w:val="24"/>
        </w:rPr>
        <w:t>EMERGENCIES &amp; RNLI</w:t>
      </w:r>
      <w:r w:rsidRPr="00033541">
        <w:rPr>
          <w:rFonts w:ascii="Arial" w:hAnsi="Arial" w:cs="Arial"/>
          <w:color w:val="010E5B"/>
          <w:sz w:val="24"/>
          <w:szCs w:val="24"/>
        </w:rPr>
        <w:t>         </w:t>
      </w:r>
    </w:p>
    <w:p w:rsidRPr="00033541" w:rsidR="00033541" w:rsidP="004B4580" w:rsidRDefault="00033541" w14:paraId="3CAF36BD" w14:textId="77777777">
      <w:pPr>
        <w:spacing w:line="276" w:lineRule="auto"/>
        <w:textAlignment w:val="top"/>
        <w:rPr>
          <w:rFonts w:ascii="Arial" w:hAnsi="Arial" w:cs="Arial"/>
          <w:color w:val="010E5B"/>
          <w:sz w:val="24"/>
          <w:szCs w:val="24"/>
        </w:rPr>
      </w:pPr>
      <w:r w:rsidRPr="00033541">
        <w:rPr>
          <w:rFonts w:ascii="Arial" w:hAnsi="Arial" w:cs="Arial"/>
          <w:color w:val="010E5B"/>
          <w:sz w:val="24"/>
          <w:szCs w:val="24"/>
        </w:rPr>
        <w:t> </w:t>
      </w:r>
    </w:p>
    <w:p w:rsidRPr="00E200CD" w:rsidR="00E200CD" w:rsidP="0050292B" w:rsidRDefault="00033541" w14:paraId="4BDCE638" w14:textId="4DD0F098">
      <w:pPr>
        <w:pStyle w:val="ListParagraph"/>
        <w:numPr>
          <w:ilvl w:val="0"/>
          <w:numId w:val="13"/>
        </w:numPr>
        <w:spacing w:line="276" w:lineRule="auto"/>
        <w:textAlignment w:val="top"/>
        <w:rPr>
          <w:rFonts w:ascii="Arial" w:hAnsi="Arial" w:cs="Arial"/>
          <w:color w:val="010E5B"/>
          <w:sz w:val="24"/>
          <w:szCs w:val="24"/>
        </w:rPr>
      </w:pPr>
      <w:r w:rsidRPr="00E200CD">
        <w:rPr>
          <w:rFonts w:ascii="Arial" w:hAnsi="Arial" w:cs="Arial"/>
          <w:color w:val="010E5B"/>
          <w:sz w:val="24"/>
          <w:szCs w:val="24"/>
        </w:rPr>
        <w:t xml:space="preserve">The RNLI </w:t>
      </w:r>
      <w:r w:rsidRPr="00E200CD" w:rsidR="00E40836">
        <w:rPr>
          <w:rFonts w:ascii="Arial" w:hAnsi="Arial" w:cs="Arial"/>
          <w:color w:val="010E5B"/>
          <w:sz w:val="24"/>
          <w:szCs w:val="24"/>
        </w:rPr>
        <w:t xml:space="preserve">launches its </w:t>
      </w:r>
      <w:r w:rsidRPr="00E200CD" w:rsidR="008835D6">
        <w:rPr>
          <w:rFonts w:ascii="Arial" w:hAnsi="Arial" w:cs="Arial"/>
          <w:color w:val="010E5B"/>
          <w:sz w:val="24"/>
          <w:szCs w:val="24"/>
        </w:rPr>
        <w:t>Shannon</w:t>
      </w:r>
      <w:r w:rsidRPr="00E200CD" w:rsidR="007341FE">
        <w:rPr>
          <w:rFonts w:ascii="Arial" w:hAnsi="Arial" w:cs="Arial"/>
          <w:color w:val="010E5B"/>
          <w:sz w:val="24"/>
          <w:szCs w:val="24"/>
        </w:rPr>
        <w:t xml:space="preserve"> and D </w:t>
      </w:r>
      <w:r w:rsidRPr="00E200CD" w:rsidR="008835D6">
        <w:rPr>
          <w:rFonts w:ascii="Arial" w:hAnsi="Arial" w:cs="Arial"/>
          <w:color w:val="010E5B"/>
          <w:sz w:val="24"/>
          <w:szCs w:val="24"/>
        </w:rPr>
        <w:t xml:space="preserve">class </w:t>
      </w:r>
      <w:r w:rsidRPr="00E200CD" w:rsidR="007341FE">
        <w:rPr>
          <w:rFonts w:ascii="Arial" w:hAnsi="Arial" w:cs="Arial"/>
          <w:color w:val="010E5B"/>
          <w:sz w:val="24"/>
          <w:szCs w:val="24"/>
        </w:rPr>
        <w:t>lifeboats from the Slipway</w:t>
      </w:r>
      <w:r w:rsidRPr="00E200CD" w:rsidR="005A248B">
        <w:rPr>
          <w:rFonts w:ascii="Arial" w:hAnsi="Arial" w:cs="Arial"/>
          <w:color w:val="010E5B"/>
          <w:sz w:val="24"/>
          <w:szCs w:val="24"/>
        </w:rPr>
        <w:t xml:space="preserve">. </w:t>
      </w:r>
    </w:p>
    <w:p w:rsidRPr="00E200CD" w:rsidR="00033541" w:rsidP="0050292B" w:rsidRDefault="005A248B" w14:paraId="28D3BA2B" w14:textId="46224552">
      <w:pPr>
        <w:pStyle w:val="ListParagraph"/>
        <w:numPr>
          <w:ilvl w:val="0"/>
          <w:numId w:val="13"/>
        </w:numPr>
        <w:spacing w:line="276" w:lineRule="auto"/>
        <w:textAlignment w:val="top"/>
        <w:rPr>
          <w:rFonts w:ascii="Arial" w:hAnsi="Arial" w:cs="Arial"/>
          <w:color w:val="010E5B"/>
          <w:sz w:val="24"/>
          <w:szCs w:val="24"/>
        </w:rPr>
      </w:pPr>
      <w:r w:rsidRPr="00E200CD">
        <w:rPr>
          <w:rFonts w:ascii="Arial" w:hAnsi="Arial" w:cs="Arial"/>
          <w:color w:val="010E5B"/>
          <w:sz w:val="24"/>
          <w:szCs w:val="24"/>
        </w:rPr>
        <w:t xml:space="preserve">To do this the </w:t>
      </w:r>
      <w:r w:rsidRPr="00E200CD" w:rsidR="002363B2">
        <w:rPr>
          <w:rFonts w:ascii="Arial" w:hAnsi="Arial" w:cs="Arial"/>
          <w:color w:val="010E5B"/>
          <w:sz w:val="24"/>
          <w:szCs w:val="24"/>
        </w:rPr>
        <w:t>RNLI must have instant and unblocked access along Harbour Road from the station</w:t>
      </w:r>
      <w:r w:rsidR="00341EFC">
        <w:rPr>
          <w:rFonts w:ascii="Arial" w:hAnsi="Arial" w:cs="Arial"/>
          <w:color w:val="010E5B"/>
          <w:sz w:val="24"/>
          <w:szCs w:val="24"/>
        </w:rPr>
        <w:t xml:space="preserve"> and onto the S</w:t>
      </w:r>
      <w:r w:rsidR="00E200CD">
        <w:rPr>
          <w:rFonts w:ascii="Arial" w:hAnsi="Arial" w:cs="Arial"/>
          <w:color w:val="010E5B"/>
          <w:sz w:val="24"/>
          <w:szCs w:val="24"/>
        </w:rPr>
        <w:t>lipway</w:t>
      </w:r>
      <w:r w:rsidR="00341EFC">
        <w:rPr>
          <w:rFonts w:ascii="Arial" w:hAnsi="Arial" w:cs="Arial"/>
          <w:color w:val="010E5B"/>
          <w:sz w:val="24"/>
          <w:szCs w:val="24"/>
        </w:rPr>
        <w:t>.</w:t>
      </w:r>
    </w:p>
    <w:p w:rsidRPr="00033541" w:rsidR="00033541" w:rsidP="00E200CD" w:rsidRDefault="00033541" w14:paraId="6E28DF35" w14:textId="0407F8D2">
      <w:pPr>
        <w:spacing w:line="276" w:lineRule="auto"/>
        <w:textAlignment w:val="top"/>
        <w:rPr>
          <w:rFonts w:ascii="Arial" w:hAnsi="Arial" w:cs="Arial"/>
          <w:color w:val="010E5B"/>
          <w:sz w:val="24"/>
          <w:szCs w:val="24"/>
        </w:rPr>
      </w:pPr>
    </w:p>
    <w:p w:rsidRPr="00033541" w:rsidR="00033541" w:rsidP="004B4580" w:rsidRDefault="00033541" w14:paraId="3107E3E6" w14:textId="77777777">
      <w:pPr>
        <w:spacing w:line="276" w:lineRule="auto"/>
        <w:textAlignment w:val="top"/>
        <w:rPr>
          <w:rFonts w:ascii="Arial" w:hAnsi="Arial" w:cs="Arial"/>
          <w:color w:val="010E5B"/>
          <w:sz w:val="24"/>
          <w:szCs w:val="24"/>
        </w:rPr>
      </w:pPr>
      <w:r w:rsidRPr="5F676D67" w:rsidR="00033541">
        <w:rPr>
          <w:rFonts w:ascii="Arial" w:hAnsi="Arial" w:cs="Arial"/>
          <w:b w:val="1"/>
          <w:bCs w:val="1"/>
          <w:color w:val="010E5B"/>
          <w:sz w:val="24"/>
          <w:szCs w:val="24"/>
        </w:rPr>
        <w:t>LAUNCHING &amp; RECOVERY</w:t>
      </w:r>
    </w:p>
    <w:p w:rsidR="5F676D67" w:rsidP="5F676D67" w:rsidRDefault="5F676D67" w14:paraId="1AB1293B" w14:textId="2E55E53F">
      <w:pPr>
        <w:spacing w:line="276" w:lineRule="auto"/>
        <w:rPr>
          <w:rFonts w:ascii="Arial" w:hAnsi="Arial" w:cs="Arial"/>
          <w:b w:val="1"/>
          <w:bCs w:val="1"/>
          <w:color w:val="010E5B"/>
          <w:sz w:val="24"/>
          <w:szCs w:val="24"/>
        </w:rPr>
      </w:pPr>
    </w:p>
    <w:p w:rsidR="00030891" w:rsidP="0050292B" w:rsidRDefault="00033541" w14:paraId="3B99D9B2" w14:textId="21E39B94">
      <w:pPr>
        <w:numPr>
          <w:ilvl w:val="0"/>
          <w:numId w:val="8"/>
        </w:numPr>
        <w:spacing w:before="100" w:beforeAutospacing="1" w:after="100" w:afterAutospacing="1" w:line="276" w:lineRule="auto"/>
        <w:textAlignment w:val="top"/>
        <w:rPr>
          <w:rFonts w:ascii="Arial" w:hAnsi="Arial" w:cs="Arial"/>
          <w:color w:val="010E5B"/>
          <w:sz w:val="24"/>
          <w:szCs w:val="24"/>
        </w:rPr>
      </w:pPr>
      <w:r w:rsidRPr="00033541">
        <w:rPr>
          <w:rFonts w:ascii="Arial" w:hAnsi="Arial" w:cs="Arial"/>
          <w:color w:val="010E5B"/>
          <w:sz w:val="24"/>
          <w:szCs w:val="24"/>
        </w:rPr>
        <w:t xml:space="preserve">Use of the </w:t>
      </w:r>
      <w:r w:rsidR="001D2206">
        <w:rPr>
          <w:rFonts w:ascii="Arial" w:hAnsi="Arial" w:cs="Arial"/>
          <w:color w:val="010E5B"/>
          <w:sz w:val="24"/>
          <w:szCs w:val="24"/>
        </w:rPr>
        <w:t xml:space="preserve">Slipway </w:t>
      </w:r>
      <w:r w:rsidRPr="00033541">
        <w:rPr>
          <w:rFonts w:ascii="Arial" w:hAnsi="Arial" w:cs="Arial"/>
          <w:color w:val="010E5B"/>
          <w:sz w:val="24"/>
          <w:szCs w:val="24"/>
        </w:rPr>
        <w:t xml:space="preserve">is subject to the Harbour Master's approval, which must be obtained before use. </w:t>
      </w:r>
    </w:p>
    <w:p w:rsidRPr="00033541" w:rsidR="00033541" w:rsidP="0050292B" w:rsidRDefault="00030891" w14:paraId="2E1533A5" w14:textId="01D161DE">
      <w:pPr>
        <w:numPr>
          <w:ilvl w:val="0"/>
          <w:numId w:val="8"/>
        </w:numPr>
        <w:spacing w:before="100" w:beforeAutospacing="1" w:after="100" w:afterAutospacing="1" w:line="276" w:lineRule="auto"/>
        <w:textAlignment w:val="top"/>
        <w:rPr>
          <w:rFonts w:ascii="Arial" w:hAnsi="Arial" w:cs="Arial"/>
          <w:color w:val="010E5B"/>
          <w:sz w:val="24"/>
          <w:szCs w:val="24"/>
        </w:rPr>
      </w:pPr>
      <w:r>
        <w:rPr>
          <w:rFonts w:ascii="Arial" w:hAnsi="Arial" w:cs="Arial"/>
          <w:color w:val="010E5B"/>
          <w:sz w:val="24"/>
          <w:szCs w:val="24"/>
        </w:rPr>
        <w:t>In adverse weather</w:t>
      </w:r>
      <w:r w:rsidR="00341EFC">
        <w:rPr>
          <w:rFonts w:ascii="Arial" w:hAnsi="Arial" w:cs="Arial"/>
          <w:color w:val="010E5B"/>
          <w:sz w:val="24"/>
          <w:szCs w:val="24"/>
        </w:rPr>
        <w:t>,</w:t>
      </w:r>
      <w:r>
        <w:rPr>
          <w:rFonts w:ascii="Arial" w:hAnsi="Arial" w:cs="Arial"/>
          <w:color w:val="010E5B"/>
          <w:sz w:val="24"/>
          <w:szCs w:val="24"/>
        </w:rPr>
        <w:t xml:space="preserve"> the</w:t>
      </w:r>
      <w:r w:rsidRPr="00033541" w:rsidR="00033541">
        <w:rPr>
          <w:rFonts w:ascii="Arial" w:hAnsi="Arial" w:cs="Arial"/>
          <w:color w:val="010E5B"/>
          <w:sz w:val="24"/>
          <w:szCs w:val="24"/>
        </w:rPr>
        <w:t xml:space="preserve"> Harbour Master </w:t>
      </w:r>
      <w:r>
        <w:rPr>
          <w:rFonts w:ascii="Arial" w:hAnsi="Arial" w:cs="Arial"/>
          <w:color w:val="010E5B"/>
          <w:sz w:val="24"/>
          <w:szCs w:val="24"/>
        </w:rPr>
        <w:t xml:space="preserve">may </w:t>
      </w:r>
      <w:r w:rsidRPr="00033541" w:rsidR="00033541">
        <w:rPr>
          <w:rFonts w:ascii="Arial" w:hAnsi="Arial" w:cs="Arial"/>
          <w:color w:val="010E5B"/>
          <w:sz w:val="24"/>
          <w:szCs w:val="24"/>
        </w:rPr>
        <w:t xml:space="preserve">close the </w:t>
      </w:r>
      <w:r>
        <w:rPr>
          <w:rFonts w:ascii="Arial" w:hAnsi="Arial" w:cs="Arial"/>
          <w:color w:val="010E5B"/>
          <w:sz w:val="24"/>
          <w:szCs w:val="24"/>
        </w:rPr>
        <w:t>Slipway</w:t>
      </w:r>
      <w:r w:rsidRPr="00033541" w:rsidR="00033541">
        <w:rPr>
          <w:rFonts w:ascii="Arial" w:hAnsi="Arial" w:cs="Arial"/>
          <w:color w:val="010E5B"/>
          <w:sz w:val="24"/>
          <w:szCs w:val="24"/>
        </w:rPr>
        <w:t xml:space="preserve"> </w:t>
      </w:r>
      <w:r>
        <w:rPr>
          <w:rFonts w:ascii="Arial" w:hAnsi="Arial" w:cs="Arial"/>
          <w:color w:val="010E5B"/>
          <w:sz w:val="24"/>
          <w:szCs w:val="24"/>
        </w:rPr>
        <w:t xml:space="preserve">or may </w:t>
      </w:r>
      <w:r w:rsidRPr="00033541" w:rsidR="00033541">
        <w:rPr>
          <w:rFonts w:ascii="Arial" w:hAnsi="Arial" w:cs="Arial"/>
          <w:color w:val="010E5B"/>
          <w:sz w:val="24"/>
          <w:szCs w:val="24"/>
        </w:rPr>
        <w:t>regulate or prioritise its use.</w:t>
      </w:r>
    </w:p>
    <w:p w:rsidRPr="00033541" w:rsidR="00033541" w:rsidP="0050292B" w:rsidRDefault="00033541" w14:paraId="6A0CA913" w14:textId="07A405FB">
      <w:pPr>
        <w:numPr>
          <w:ilvl w:val="0"/>
          <w:numId w:val="8"/>
        </w:numPr>
        <w:spacing w:before="100" w:beforeAutospacing="1" w:after="100" w:afterAutospacing="1" w:line="276" w:lineRule="auto"/>
        <w:textAlignment w:val="top"/>
        <w:rPr>
          <w:rFonts w:ascii="Arial" w:hAnsi="Arial" w:cs="Arial"/>
          <w:color w:val="010E5B"/>
          <w:sz w:val="24"/>
          <w:szCs w:val="24"/>
        </w:rPr>
      </w:pPr>
      <w:r w:rsidRPr="00033541">
        <w:rPr>
          <w:rFonts w:ascii="Arial" w:hAnsi="Arial" w:cs="Arial"/>
          <w:color w:val="010E5B"/>
          <w:sz w:val="24"/>
          <w:szCs w:val="24"/>
        </w:rPr>
        <w:t xml:space="preserve">Commercial vessels may, with the Harbour Master's consent, use the </w:t>
      </w:r>
      <w:r w:rsidR="00EE5EA8">
        <w:rPr>
          <w:rFonts w:ascii="Arial" w:hAnsi="Arial" w:cs="Arial"/>
          <w:color w:val="010E5B"/>
          <w:sz w:val="24"/>
          <w:szCs w:val="24"/>
        </w:rPr>
        <w:t xml:space="preserve">Slipway </w:t>
      </w:r>
      <w:r w:rsidRPr="00033541">
        <w:rPr>
          <w:rFonts w:ascii="Arial" w:hAnsi="Arial" w:cs="Arial"/>
          <w:color w:val="010E5B"/>
          <w:sz w:val="24"/>
          <w:szCs w:val="24"/>
        </w:rPr>
        <w:t>for launching</w:t>
      </w:r>
      <w:r w:rsidR="00BD3FAB">
        <w:rPr>
          <w:rFonts w:ascii="Arial" w:hAnsi="Arial" w:cs="Arial"/>
          <w:color w:val="010E5B"/>
          <w:sz w:val="24"/>
          <w:szCs w:val="24"/>
        </w:rPr>
        <w:t xml:space="preserve">, </w:t>
      </w:r>
      <w:r w:rsidRPr="00033541">
        <w:rPr>
          <w:rFonts w:ascii="Arial" w:hAnsi="Arial" w:cs="Arial"/>
          <w:color w:val="010E5B"/>
          <w:sz w:val="24"/>
          <w:szCs w:val="24"/>
        </w:rPr>
        <w:t>hauling out and for emergency repairs of short duration.</w:t>
      </w:r>
    </w:p>
    <w:p w:rsidRPr="00033541" w:rsidR="00033541" w:rsidP="0050292B" w:rsidRDefault="00033541" w14:paraId="02BF1DBD" w14:textId="77777777">
      <w:pPr>
        <w:numPr>
          <w:ilvl w:val="0"/>
          <w:numId w:val="8"/>
        </w:numPr>
        <w:spacing w:before="100" w:beforeAutospacing="1" w:after="100" w:afterAutospacing="1" w:line="276" w:lineRule="auto"/>
        <w:textAlignment w:val="top"/>
        <w:rPr>
          <w:rFonts w:ascii="Arial" w:hAnsi="Arial" w:cs="Arial"/>
          <w:color w:val="010E5B"/>
          <w:sz w:val="24"/>
          <w:szCs w:val="24"/>
        </w:rPr>
      </w:pPr>
      <w:r w:rsidRPr="00033541">
        <w:rPr>
          <w:rFonts w:ascii="Arial" w:hAnsi="Arial" w:cs="Arial"/>
          <w:color w:val="010E5B"/>
          <w:sz w:val="24"/>
          <w:szCs w:val="24"/>
        </w:rPr>
        <w:t>RIBs may be hauled out during bad weather with the prior consent of the Harbour Master.</w:t>
      </w:r>
    </w:p>
    <w:p w:rsidRPr="00033541" w:rsidR="00033541" w:rsidP="0050292B" w:rsidRDefault="00033541" w14:paraId="78E49B59" w14:textId="17D16F2D">
      <w:pPr>
        <w:numPr>
          <w:ilvl w:val="0"/>
          <w:numId w:val="8"/>
        </w:numPr>
        <w:spacing w:before="100" w:beforeAutospacing="1" w:after="100" w:afterAutospacing="1" w:line="276" w:lineRule="auto"/>
        <w:textAlignment w:val="top"/>
        <w:rPr>
          <w:rFonts w:ascii="Arial" w:hAnsi="Arial" w:cs="Arial"/>
          <w:color w:val="010E5B"/>
          <w:sz w:val="24"/>
          <w:szCs w:val="24"/>
        </w:rPr>
      </w:pPr>
      <w:r w:rsidRPr="00033541">
        <w:rPr>
          <w:rFonts w:ascii="Arial" w:hAnsi="Arial" w:cs="Arial"/>
          <w:color w:val="010E5B"/>
          <w:sz w:val="24"/>
          <w:szCs w:val="24"/>
        </w:rPr>
        <w:t xml:space="preserve">Commercial vessels, including charter boats, must not operate from the </w:t>
      </w:r>
      <w:r w:rsidR="00EE5EA8">
        <w:rPr>
          <w:rFonts w:ascii="Arial" w:hAnsi="Arial" w:cs="Arial"/>
          <w:color w:val="010E5B"/>
          <w:sz w:val="24"/>
          <w:szCs w:val="24"/>
        </w:rPr>
        <w:t xml:space="preserve">Slipway </w:t>
      </w:r>
      <w:r w:rsidRPr="00033541">
        <w:rPr>
          <w:rFonts w:ascii="Arial" w:hAnsi="Arial" w:cs="Arial"/>
          <w:color w:val="010E5B"/>
          <w:sz w:val="24"/>
          <w:szCs w:val="24"/>
        </w:rPr>
        <w:t xml:space="preserve">or use </w:t>
      </w:r>
      <w:r w:rsidR="00BD3FAB">
        <w:rPr>
          <w:rFonts w:ascii="Arial" w:hAnsi="Arial" w:cs="Arial"/>
          <w:color w:val="010E5B"/>
          <w:sz w:val="24"/>
          <w:szCs w:val="24"/>
        </w:rPr>
        <w:t xml:space="preserve">it </w:t>
      </w:r>
      <w:r w:rsidRPr="00033541">
        <w:rPr>
          <w:rFonts w:ascii="Arial" w:hAnsi="Arial" w:cs="Arial"/>
          <w:color w:val="010E5B"/>
          <w:sz w:val="24"/>
          <w:szCs w:val="24"/>
        </w:rPr>
        <w:t>to load/discharge goods or to embark/disembark passengers.</w:t>
      </w:r>
    </w:p>
    <w:p w:rsidRPr="00033541" w:rsidR="00033541" w:rsidP="5F676D67" w:rsidRDefault="00033541" w14:paraId="75288E4E" w14:textId="0562C897">
      <w:pPr>
        <w:numPr>
          <w:ilvl w:val="0"/>
          <w:numId w:val="8"/>
        </w:numPr>
        <w:spacing w:before="100" w:beforeAutospacing="on" w:after="100" w:afterAutospacing="on" w:line="276" w:lineRule="auto"/>
        <w:textAlignment w:val="top"/>
        <w:rPr>
          <w:rFonts w:ascii="Arial" w:hAnsi="Arial" w:cs="Arial"/>
          <w:color w:val="010E5B"/>
          <w:sz w:val="24"/>
          <w:szCs w:val="24"/>
        </w:rPr>
      </w:pPr>
      <w:r w:rsidRPr="5F676D67" w:rsidR="00033541">
        <w:rPr>
          <w:rFonts w:ascii="Arial" w:hAnsi="Arial" w:cs="Arial"/>
          <w:color w:val="010E5B"/>
          <w:sz w:val="24"/>
          <w:szCs w:val="24"/>
        </w:rPr>
        <w:t xml:space="preserve">The </w:t>
      </w:r>
      <w:r w:rsidRPr="5F676D67" w:rsidR="00CA1A8F">
        <w:rPr>
          <w:rFonts w:ascii="Arial" w:hAnsi="Arial" w:cs="Arial"/>
          <w:color w:val="010E5B"/>
          <w:sz w:val="24"/>
          <w:szCs w:val="24"/>
        </w:rPr>
        <w:t xml:space="preserve">Slipway </w:t>
      </w:r>
      <w:r w:rsidRPr="5F676D67" w:rsidR="00C1471F">
        <w:rPr>
          <w:rFonts w:ascii="Arial" w:hAnsi="Arial" w:cs="Arial"/>
          <w:color w:val="010E5B"/>
          <w:sz w:val="24"/>
          <w:szCs w:val="24"/>
        </w:rPr>
        <w:t>is</w:t>
      </w:r>
      <w:r w:rsidRPr="5F676D67" w:rsidR="00033541">
        <w:rPr>
          <w:rFonts w:ascii="Arial" w:hAnsi="Arial" w:cs="Arial"/>
          <w:color w:val="010E5B"/>
          <w:sz w:val="24"/>
          <w:szCs w:val="24"/>
        </w:rPr>
        <w:t xml:space="preserve"> not be</w:t>
      </w:r>
      <w:r w:rsidRPr="5F676D67" w:rsidR="00033541">
        <w:rPr>
          <w:rFonts w:ascii="Arial" w:hAnsi="Arial" w:cs="Arial"/>
          <w:color w:val="010E5B"/>
          <w:sz w:val="24"/>
          <w:szCs w:val="24"/>
        </w:rPr>
        <w:t xml:space="preserve"> used for storage of vessels or equipment.</w:t>
      </w:r>
    </w:p>
    <w:p w:rsidR="5F676D67" w:rsidP="5F676D67" w:rsidRDefault="5F676D67" w14:paraId="5613CF00" w14:textId="5728E532">
      <w:pPr>
        <w:numPr>
          <w:ilvl w:val="0"/>
          <w:numId w:val="8"/>
        </w:numPr>
        <w:spacing w:beforeAutospacing="on" w:afterAutospacing="on" w:line="276" w:lineRule="auto"/>
        <w:rPr>
          <w:rFonts w:ascii="Arial" w:hAnsi="Arial" w:cs="Arial"/>
          <w:color w:val="010E5B"/>
          <w:sz w:val="24"/>
          <w:szCs w:val="24"/>
        </w:rPr>
      </w:pPr>
    </w:p>
    <w:p w:rsidRPr="00033541" w:rsidR="00033541" w:rsidP="004B4580" w:rsidRDefault="00033541" w14:paraId="29075F1B" w14:textId="77777777">
      <w:pPr>
        <w:spacing w:line="276" w:lineRule="auto"/>
        <w:textAlignment w:val="top"/>
        <w:rPr>
          <w:rFonts w:ascii="Arial" w:hAnsi="Arial" w:cs="Arial"/>
          <w:color w:val="010E5B"/>
          <w:sz w:val="24"/>
          <w:szCs w:val="24"/>
        </w:rPr>
      </w:pPr>
      <w:r w:rsidRPr="00033541">
        <w:rPr>
          <w:rFonts w:ascii="Arial" w:hAnsi="Arial" w:cs="Arial"/>
          <w:b/>
          <w:bCs/>
          <w:color w:val="010E5B"/>
          <w:sz w:val="24"/>
          <w:szCs w:val="24"/>
        </w:rPr>
        <w:t>NAVIGATION</w:t>
      </w:r>
      <w:r w:rsidRPr="00033541">
        <w:rPr>
          <w:rFonts w:ascii="Arial" w:hAnsi="Arial" w:cs="Arial"/>
          <w:color w:val="010E5B"/>
          <w:sz w:val="24"/>
          <w:szCs w:val="24"/>
        </w:rPr>
        <w:t>    </w:t>
      </w:r>
    </w:p>
    <w:p w:rsidRPr="00033541" w:rsidR="00033541" w:rsidP="004B4580" w:rsidRDefault="00033541" w14:paraId="1AD850D3" w14:textId="77777777">
      <w:pPr>
        <w:spacing w:line="276" w:lineRule="auto"/>
        <w:textAlignment w:val="top"/>
        <w:rPr>
          <w:rFonts w:ascii="Arial" w:hAnsi="Arial" w:cs="Arial"/>
          <w:color w:val="010E5B"/>
          <w:sz w:val="24"/>
          <w:szCs w:val="24"/>
        </w:rPr>
      </w:pPr>
      <w:r w:rsidRPr="00033541">
        <w:rPr>
          <w:rFonts w:ascii="Arial" w:hAnsi="Arial" w:cs="Arial"/>
          <w:color w:val="010E5B"/>
          <w:sz w:val="24"/>
          <w:szCs w:val="24"/>
        </w:rPr>
        <w:t> </w:t>
      </w:r>
    </w:p>
    <w:p w:rsidRPr="00E3710A" w:rsidR="00033541" w:rsidP="0050292B" w:rsidRDefault="00033541" w14:paraId="77A16319" w14:textId="28B6F07F">
      <w:pPr>
        <w:pStyle w:val="ListParagraph"/>
        <w:numPr>
          <w:ilvl w:val="0"/>
          <w:numId w:val="14"/>
        </w:numPr>
        <w:spacing w:line="276" w:lineRule="auto"/>
        <w:textAlignment w:val="top"/>
        <w:rPr>
          <w:rFonts w:ascii="Arial" w:hAnsi="Arial" w:cs="Arial"/>
          <w:color w:val="010E5B"/>
          <w:sz w:val="24"/>
          <w:szCs w:val="24"/>
        </w:rPr>
      </w:pPr>
      <w:r w:rsidRPr="00E3710A">
        <w:rPr>
          <w:rFonts w:ascii="Arial" w:hAnsi="Arial" w:cs="Arial"/>
          <w:color w:val="010E5B"/>
          <w:sz w:val="24"/>
          <w:szCs w:val="24"/>
        </w:rPr>
        <w:t>All vessels must comply with the Collision Regulations, exercise good seamanship and navigate with consideration for other Harbour users and the protection of the environment.</w:t>
      </w:r>
    </w:p>
    <w:p w:rsidRPr="00E3710A" w:rsidR="00033541" w:rsidP="0050292B" w:rsidRDefault="00033541" w14:paraId="0563BBFC" w14:textId="7BD9306D">
      <w:pPr>
        <w:pStyle w:val="ListParagraph"/>
        <w:numPr>
          <w:ilvl w:val="0"/>
          <w:numId w:val="14"/>
        </w:numPr>
        <w:spacing w:line="276" w:lineRule="auto"/>
        <w:textAlignment w:val="top"/>
        <w:rPr>
          <w:rFonts w:ascii="Arial" w:hAnsi="Arial" w:cs="Arial"/>
          <w:color w:val="010E5B"/>
          <w:sz w:val="24"/>
          <w:szCs w:val="24"/>
        </w:rPr>
      </w:pPr>
      <w:r w:rsidRPr="00E3710A">
        <w:rPr>
          <w:rFonts w:ascii="Arial" w:hAnsi="Arial" w:cs="Arial"/>
          <w:color w:val="010E5B"/>
          <w:sz w:val="24"/>
          <w:szCs w:val="24"/>
        </w:rPr>
        <w:t>The speed limit inside the Harbour is 3 knots</w:t>
      </w:r>
      <w:r w:rsidRPr="00E3710A" w:rsidR="00582A3E">
        <w:rPr>
          <w:rFonts w:ascii="Arial" w:hAnsi="Arial" w:cs="Arial"/>
          <w:color w:val="010E5B"/>
          <w:sz w:val="24"/>
          <w:szCs w:val="24"/>
        </w:rPr>
        <w:t>.</w:t>
      </w:r>
    </w:p>
    <w:p w:rsidRPr="00E3710A" w:rsidR="00033541" w:rsidP="0050292B" w:rsidRDefault="00033541" w14:paraId="5E2F5670" w14:textId="341DB831">
      <w:pPr>
        <w:pStyle w:val="ListParagraph"/>
        <w:numPr>
          <w:ilvl w:val="0"/>
          <w:numId w:val="14"/>
        </w:numPr>
        <w:spacing w:line="276" w:lineRule="auto"/>
        <w:textAlignment w:val="top"/>
        <w:rPr>
          <w:rFonts w:ascii="Arial" w:hAnsi="Arial" w:cs="Arial"/>
          <w:color w:val="010E5B"/>
          <w:sz w:val="24"/>
          <w:szCs w:val="24"/>
        </w:rPr>
      </w:pPr>
      <w:r w:rsidRPr="00E3710A">
        <w:rPr>
          <w:rFonts w:ascii="Arial" w:hAnsi="Arial" w:cs="Arial"/>
          <w:color w:val="010E5B"/>
          <w:sz w:val="24"/>
          <w:szCs w:val="24"/>
        </w:rPr>
        <w:t>Small craft must give way to larger vessels that may be constrained by their draft and restricted in their ability to manoeuvre when using the channel from the Pier-End to the Outer Breakwater to enter or depart from the Harbour.</w:t>
      </w:r>
    </w:p>
    <w:p w:rsidRPr="00E3710A" w:rsidR="00033541" w:rsidP="0050292B" w:rsidRDefault="00033541" w14:paraId="5913E0C0" w14:textId="78531986">
      <w:pPr>
        <w:pStyle w:val="ListParagraph"/>
        <w:numPr>
          <w:ilvl w:val="0"/>
          <w:numId w:val="14"/>
        </w:numPr>
        <w:spacing w:line="276" w:lineRule="auto"/>
        <w:textAlignment w:val="top"/>
        <w:rPr>
          <w:rFonts w:ascii="Arial" w:hAnsi="Arial" w:cs="Arial"/>
          <w:color w:val="010E5B"/>
          <w:sz w:val="24"/>
          <w:szCs w:val="24"/>
        </w:rPr>
      </w:pPr>
      <w:r w:rsidRPr="00E3710A">
        <w:rPr>
          <w:rFonts w:ascii="Arial" w:hAnsi="Arial" w:cs="Arial"/>
          <w:color w:val="010E5B"/>
          <w:sz w:val="24"/>
          <w:szCs w:val="24"/>
        </w:rPr>
        <w:t xml:space="preserve">All vessels must be manned by </w:t>
      </w:r>
      <w:r w:rsidR="00DB679F">
        <w:rPr>
          <w:rFonts w:ascii="Arial" w:hAnsi="Arial" w:cs="Arial"/>
          <w:color w:val="010E5B"/>
          <w:sz w:val="24"/>
          <w:szCs w:val="24"/>
        </w:rPr>
        <w:t xml:space="preserve">sufficient and </w:t>
      </w:r>
      <w:r w:rsidRPr="00E3710A">
        <w:rPr>
          <w:rFonts w:ascii="Arial" w:hAnsi="Arial" w:cs="Arial"/>
          <w:color w:val="010E5B"/>
          <w:sz w:val="24"/>
          <w:szCs w:val="24"/>
        </w:rPr>
        <w:t>competent crew</w:t>
      </w:r>
      <w:r w:rsidR="00DB679F">
        <w:rPr>
          <w:rFonts w:ascii="Arial" w:hAnsi="Arial" w:cs="Arial"/>
          <w:color w:val="010E5B"/>
          <w:sz w:val="24"/>
          <w:szCs w:val="24"/>
        </w:rPr>
        <w:t xml:space="preserve"> each </w:t>
      </w:r>
      <w:r w:rsidRPr="00E3710A">
        <w:rPr>
          <w:rFonts w:ascii="Arial" w:hAnsi="Arial" w:cs="Arial"/>
          <w:color w:val="010E5B"/>
          <w:sz w:val="24"/>
          <w:szCs w:val="24"/>
        </w:rPr>
        <w:t>holding the necessary certificates.</w:t>
      </w:r>
    </w:p>
    <w:p w:rsidRPr="00E3710A" w:rsidR="00033541" w:rsidP="0050292B" w:rsidRDefault="00033541" w14:paraId="6AA20C53" w14:textId="0B424F72">
      <w:pPr>
        <w:pStyle w:val="ListParagraph"/>
        <w:numPr>
          <w:ilvl w:val="0"/>
          <w:numId w:val="14"/>
        </w:numPr>
        <w:spacing w:line="276" w:lineRule="auto"/>
        <w:textAlignment w:val="top"/>
        <w:rPr>
          <w:rFonts w:ascii="Arial" w:hAnsi="Arial" w:cs="Arial"/>
          <w:color w:val="010E5B"/>
          <w:sz w:val="24"/>
          <w:szCs w:val="24"/>
        </w:rPr>
      </w:pPr>
      <w:r w:rsidRPr="00E3710A">
        <w:rPr>
          <w:rFonts w:ascii="Arial" w:hAnsi="Arial" w:cs="Arial"/>
          <w:color w:val="010E5B"/>
          <w:sz w:val="24"/>
          <w:szCs w:val="24"/>
        </w:rPr>
        <w:t>Lights, including lasers, must not be used within the Harbour limits, whether afloat or ashore, that may impede safe navigation or cause confusion with navigation lights.</w:t>
      </w:r>
    </w:p>
    <w:p w:rsidRPr="00E3710A" w:rsidR="00033541" w:rsidP="0050292B" w:rsidRDefault="004961DD" w14:paraId="65BFBF8A" w14:textId="256B301E">
      <w:pPr>
        <w:pStyle w:val="ListParagraph"/>
        <w:numPr>
          <w:ilvl w:val="0"/>
          <w:numId w:val="14"/>
        </w:numPr>
        <w:spacing w:line="276" w:lineRule="auto"/>
        <w:textAlignment w:val="top"/>
        <w:rPr>
          <w:rFonts w:ascii="Arial" w:hAnsi="Arial" w:cs="Arial"/>
          <w:color w:val="010E5B"/>
          <w:sz w:val="24"/>
          <w:szCs w:val="24"/>
        </w:rPr>
      </w:pPr>
      <w:r>
        <w:rPr>
          <w:rFonts w:ascii="Arial" w:hAnsi="Arial" w:cs="Arial"/>
          <w:color w:val="010E5B"/>
          <w:sz w:val="24"/>
          <w:szCs w:val="24"/>
        </w:rPr>
        <w:t xml:space="preserve">Under the </w:t>
      </w:r>
      <w:r w:rsidRPr="00E3710A">
        <w:rPr>
          <w:rFonts w:ascii="Arial" w:hAnsi="Arial" w:cs="Arial"/>
          <w:color w:val="010E5B"/>
          <w:sz w:val="24"/>
          <w:szCs w:val="24"/>
        </w:rPr>
        <w:t>Railways and Transport Act 1983</w:t>
      </w:r>
      <w:r>
        <w:rPr>
          <w:rFonts w:ascii="Arial" w:hAnsi="Arial" w:cs="Arial"/>
          <w:color w:val="010E5B"/>
          <w:sz w:val="24"/>
          <w:szCs w:val="24"/>
        </w:rPr>
        <w:t>, it</w:t>
      </w:r>
      <w:r w:rsidRPr="00E3710A" w:rsidR="00033541">
        <w:rPr>
          <w:rFonts w:ascii="Arial" w:hAnsi="Arial" w:cs="Arial"/>
          <w:color w:val="010E5B"/>
          <w:sz w:val="24"/>
          <w:szCs w:val="24"/>
        </w:rPr>
        <w:t xml:space="preserve"> is an offence to operate a vessel whilst under the influence of alcohol or drugs: </w:t>
      </w:r>
    </w:p>
    <w:p w:rsidRPr="00E3710A" w:rsidR="00033541" w:rsidP="0050292B" w:rsidRDefault="00033541" w14:paraId="082406D9" w14:textId="1F4B4291">
      <w:pPr>
        <w:pStyle w:val="ListParagraph"/>
        <w:numPr>
          <w:ilvl w:val="0"/>
          <w:numId w:val="14"/>
        </w:numPr>
        <w:spacing w:line="276" w:lineRule="auto"/>
        <w:textAlignment w:val="top"/>
        <w:rPr>
          <w:rFonts w:ascii="Arial" w:hAnsi="Arial" w:cs="Arial"/>
          <w:color w:val="010E5B"/>
          <w:sz w:val="24"/>
          <w:szCs w:val="24"/>
        </w:rPr>
      </w:pPr>
      <w:r w:rsidRPr="00E3710A">
        <w:rPr>
          <w:rFonts w:ascii="Arial" w:hAnsi="Arial" w:cs="Arial"/>
          <w:color w:val="010E5B"/>
          <w:sz w:val="24"/>
          <w:szCs w:val="24"/>
        </w:rPr>
        <w:t xml:space="preserve">The </w:t>
      </w:r>
      <w:r w:rsidRPr="00E3710A" w:rsidR="00B116E3">
        <w:rPr>
          <w:rFonts w:ascii="Arial" w:hAnsi="Arial" w:cs="Arial"/>
          <w:color w:val="010E5B"/>
          <w:sz w:val="24"/>
          <w:szCs w:val="24"/>
        </w:rPr>
        <w:t>M</w:t>
      </w:r>
      <w:r w:rsidRPr="00E3710A">
        <w:rPr>
          <w:rFonts w:ascii="Arial" w:hAnsi="Arial" w:cs="Arial"/>
          <w:color w:val="010E5B"/>
          <w:sz w:val="24"/>
          <w:szCs w:val="24"/>
        </w:rPr>
        <w:t xml:space="preserve">aster of any vessel involved in a collision, grounding, fire or other incident must </w:t>
      </w:r>
      <w:r w:rsidR="000E0D02">
        <w:rPr>
          <w:rFonts w:ascii="Arial" w:hAnsi="Arial" w:cs="Arial"/>
          <w:color w:val="010E5B"/>
          <w:sz w:val="24"/>
          <w:szCs w:val="24"/>
        </w:rPr>
        <w:t xml:space="preserve">immediately </w:t>
      </w:r>
      <w:r w:rsidRPr="00E3710A">
        <w:rPr>
          <w:rFonts w:ascii="Arial" w:hAnsi="Arial" w:cs="Arial"/>
          <w:color w:val="010E5B"/>
          <w:sz w:val="24"/>
          <w:szCs w:val="24"/>
        </w:rPr>
        <w:t>report the incident to the Harbour Master.</w:t>
      </w:r>
    </w:p>
    <w:p w:rsidR="00033541" w:rsidP="0050292B" w:rsidRDefault="00033541" w14:paraId="69277404" w14:textId="585A3945">
      <w:pPr>
        <w:pStyle w:val="ListParagraph"/>
        <w:numPr>
          <w:ilvl w:val="0"/>
          <w:numId w:val="14"/>
        </w:numPr>
        <w:spacing w:line="276" w:lineRule="auto"/>
        <w:textAlignment w:val="top"/>
        <w:rPr>
          <w:rFonts w:ascii="Arial" w:hAnsi="Arial" w:cs="Arial"/>
          <w:color w:val="010E5B"/>
          <w:sz w:val="24"/>
          <w:szCs w:val="24"/>
        </w:rPr>
      </w:pPr>
      <w:r w:rsidRPr="00E3710A">
        <w:rPr>
          <w:rFonts w:ascii="Arial" w:hAnsi="Arial" w:cs="Arial"/>
          <w:color w:val="010E5B"/>
          <w:sz w:val="24"/>
          <w:szCs w:val="24"/>
        </w:rPr>
        <w:t xml:space="preserve">The </w:t>
      </w:r>
      <w:r w:rsidRPr="00E3710A" w:rsidR="00B116E3">
        <w:rPr>
          <w:rFonts w:ascii="Arial" w:hAnsi="Arial" w:cs="Arial"/>
          <w:color w:val="010E5B"/>
          <w:sz w:val="24"/>
          <w:szCs w:val="24"/>
        </w:rPr>
        <w:t>M</w:t>
      </w:r>
      <w:r w:rsidRPr="00E3710A">
        <w:rPr>
          <w:rFonts w:ascii="Arial" w:hAnsi="Arial" w:cs="Arial"/>
          <w:color w:val="010E5B"/>
          <w:sz w:val="24"/>
          <w:szCs w:val="24"/>
        </w:rPr>
        <w:t>aster of any vessel using the Harbour whose safety or seaworthiness is compromised must (A) notify the Harbour Master and (B) not use the vessel until the problem has been rectified.</w:t>
      </w:r>
    </w:p>
    <w:p w:rsidRPr="00E3710A" w:rsidR="00A07633" w:rsidP="0050292B" w:rsidRDefault="00A07633" w14:paraId="7B5C14BB" w14:textId="5ABB7F58">
      <w:pPr>
        <w:pStyle w:val="ListParagraph"/>
        <w:numPr>
          <w:ilvl w:val="0"/>
          <w:numId w:val="14"/>
        </w:numPr>
        <w:spacing w:line="276" w:lineRule="auto"/>
        <w:textAlignment w:val="top"/>
        <w:rPr>
          <w:rFonts w:ascii="Arial" w:hAnsi="Arial" w:cs="Arial"/>
          <w:color w:val="010E5B"/>
          <w:sz w:val="24"/>
          <w:szCs w:val="24"/>
        </w:rPr>
      </w:pPr>
      <w:r>
        <w:rPr>
          <w:rFonts w:ascii="Arial" w:hAnsi="Arial" w:cs="Arial"/>
          <w:color w:val="010E5B"/>
          <w:sz w:val="24"/>
          <w:szCs w:val="24"/>
        </w:rPr>
        <w:t xml:space="preserve">In restricted visibility, </w:t>
      </w:r>
      <w:r w:rsidR="000F1E7C">
        <w:rPr>
          <w:rFonts w:ascii="Arial" w:hAnsi="Arial" w:cs="Arial"/>
          <w:color w:val="010E5B"/>
          <w:sz w:val="24"/>
          <w:szCs w:val="24"/>
        </w:rPr>
        <w:t xml:space="preserve">it is recommended that </w:t>
      </w:r>
      <w:r>
        <w:rPr>
          <w:rFonts w:ascii="Arial" w:hAnsi="Arial" w:cs="Arial"/>
          <w:color w:val="010E5B"/>
          <w:sz w:val="24"/>
          <w:szCs w:val="24"/>
        </w:rPr>
        <w:t xml:space="preserve">no more than 1 vessel </w:t>
      </w:r>
      <w:r w:rsidR="000F1E7C">
        <w:rPr>
          <w:rFonts w:ascii="Arial" w:hAnsi="Arial" w:cs="Arial"/>
          <w:color w:val="010E5B"/>
          <w:sz w:val="24"/>
          <w:szCs w:val="24"/>
        </w:rPr>
        <w:t xml:space="preserve">is under </w:t>
      </w:r>
      <w:r w:rsidR="00F35DBE">
        <w:rPr>
          <w:rFonts w:ascii="Arial" w:hAnsi="Arial" w:cs="Arial"/>
          <w:color w:val="010E5B"/>
          <w:sz w:val="24"/>
          <w:szCs w:val="24"/>
        </w:rPr>
        <w:t>way inside the breakwaters</w:t>
      </w:r>
      <w:r>
        <w:rPr>
          <w:rFonts w:ascii="Arial" w:hAnsi="Arial" w:cs="Arial"/>
          <w:color w:val="010E5B"/>
          <w:sz w:val="24"/>
          <w:szCs w:val="24"/>
        </w:rPr>
        <w:t xml:space="preserve"> at a time. </w:t>
      </w:r>
      <w:r w:rsidR="00F35DBE">
        <w:rPr>
          <w:rFonts w:ascii="Arial" w:hAnsi="Arial" w:cs="Arial"/>
          <w:color w:val="010E5B"/>
          <w:sz w:val="24"/>
          <w:szCs w:val="24"/>
        </w:rPr>
        <w:t xml:space="preserve">Master do vessel are expected to coordinate this between themselves. </w:t>
      </w:r>
    </w:p>
    <w:p w:rsidRPr="00033541" w:rsidR="00033541" w:rsidP="004B4580" w:rsidRDefault="00033541" w14:paraId="299ABEB5" w14:textId="77777777">
      <w:pPr>
        <w:spacing w:line="276" w:lineRule="auto"/>
        <w:textAlignment w:val="top"/>
        <w:rPr>
          <w:rFonts w:ascii="Arial" w:hAnsi="Arial" w:cs="Arial"/>
          <w:color w:val="010E5B"/>
          <w:sz w:val="24"/>
          <w:szCs w:val="24"/>
        </w:rPr>
      </w:pPr>
      <w:r w:rsidRPr="00033541">
        <w:rPr>
          <w:rFonts w:ascii="Arial" w:hAnsi="Arial" w:cs="Arial"/>
          <w:color w:val="010E5B"/>
          <w:sz w:val="24"/>
          <w:szCs w:val="24"/>
        </w:rPr>
        <w:t> </w:t>
      </w:r>
    </w:p>
    <w:p w:rsidRPr="00033541" w:rsidR="00033541" w:rsidP="004B4580" w:rsidRDefault="00033541" w14:paraId="3092E5E5" w14:textId="77777777">
      <w:pPr>
        <w:spacing w:line="276" w:lineRule="auto"/>
        <w:textAlignment w:val="top"/>
        <w:rPr>
          <w:rFonts w:ascii="Arial" w:hAnsi="Arial" w:cs="Arial"/>
          <w:color w:val="010E5B"/>
          <w:sz w:val="24"/>
          <w:szCs w:val="24"/>
        </w:rPr>
      </w:pPr>
      <w:r w:rsidRPr="00033541">
        <w:rPr>
          <w:rFonts w:ascii="Arial" w:hAnsi="Arial" w:cs="Arial"/>
          <w:b/>
          <w:bCs/>
          <w:color w:val="010E5B"/>
          <w:sz w:val="24"/>
          <w:szCs w:val="24"/>
        </w:rPr>
        <w:t>ANCHORING</w:t>
      </w:r>
      <w:r w:rsidRPr="00033541">
        <w:rPr>
          <w:rFonts w:ascii="Arial" w:hAnsi="Arial" w:cs="Arial"/>
          <w:color w:val="010E5B"/>
          <w:sz w:val="24"/>
          <w:szCs w:val="24"/>
        </w:rPr>
        <w:t>                 </w:t>
      </w:r>
    </w:p>
    <w:p w:rsidRPr="00033541" w:rsidR="00033541" w:rsidP="004B4580" w:rsidRDefault="00033541" w14:paraId="0E8A4841" w14:textId="77777777">
      <w:pPr>
        <w:spacing w:line="276" w:lineRule="auto"/>
        <w:textAlignment w:val="top"/>
        <w:rPr>
          <w:rFonts w:ascii="Arial" w:hAnsi="Arial" w:cs="Arial"/>
          <w:color w:val="010E5B"/>
          <w:sz w:val="24"/>
          <w:szCs w:val="24"/>
        </w:rPr>
      </w:pPr>
      <w:r w:rsidRPr="00033541">
        <w:rPr>
          <w:rFonts w:ascii="Arial" w:hAnsi="Arial" w:cs="Arial"/>
          <w:color w:val="010E5B"/>
          <w:sz w:val="24"/>
          <w:szCs w:val="24"/>
        </w:rPr>
        <w:t> </w:t>
      </w:r>
    </w:p>
    <w:p w:rsidR="0061679B" w:rsidP="0050292B" w:rsidRDefault="00BB07A0" w14:paraId="07635D44" w14:textId="04CFD18B">
      <w:pPr>
        <w:pStyle w:val="ListParagraph"/>
        <w:numPr>
          <w:ilvl w:val="0"/>
          <w:numId w:val="15"/>
        </w:numPr>
        <w:spacing w:line="276" w:lineRule="auto"/>
        <w:textAlignment w:val="top"/>
        <w:rPr>
          <w:rFonts w:ascii="Arial" w:hAnsi="Arial" w:cs="Arial"/>
          <w:color w:val="010E5B"/>
          <w:sz w:val="24"/>
          <w:szCs w:val="24"/>
        </w:rPr>
      </w:pPr>
      <w:bookmarkStart w:name="_Hlk167874590" w:id="0"/>
      <w:r>
        <w:rPr>
          <w:rFonts w:ascii="Arial" w:hAnsi="Arial" w:cs="Arial"/>
          <w:color w:val="010E5B"/>
          <w:sz w:val="24"/>
          <w:szCs w:val="24"/>
        </w:rPr>
        <w:t>Except in emergency</w:t>
      </w:r>
      <w:bookmarkEnd w:id="0"/>
      <w:r>
        <w:rPr>
          <w:rFonts w:ascii="Arial" w:hAnsi="Arial" w:cs="Arial"/>
          <w:color w:val="010E5B"/>
          <w:sz w:val="24"/>
          <w:szCs w:val="24"/>
        </w:rPr>
        <w:t>, a</w:t>
      </w:r>
      <w:r w:rsidRPr="0061679B" w:rsidR="00DF09EA">
        <w:rPr>
          <w:rFonts w:ascii="Arial" w:hAnsi="Arial" w:cs="Arial"/>
          <w:color w:val="010E5B"/>
          <w:sz w:val="24"/>
          <w:szCs w:val="24"/>
        </w:rPr>
        <w:t xml:space="preserve">nchoring within the </w:t>
      </w:r>
      <w:r w:rsidRPr="0061679B" w:rsidR="0061679B">
        <w:rPr>
          <w:rFonts w:ascii="Arial" w:hAnsi="Arial" w:cs="Arial"/>
          <w:color w:val="010E5B"/>
          <w:sz w:val="24"/>
          <w:szCs w:val="24"/>
        </w:rPr>
        <w:t>harbour</w:t>
      </w:r>
      <w:r w:rsidRPr="0061679B" w:rsidR="00DF09EA">
        <w:rPr>
          <w:rFonts w:ascii="Arial" w:hAnsi="Arial" w:cs="Arial"/>
          <w:color w:val="010E5B"/>
          <w:sz w:val="24"/>
          <w:szCs w:val="24"/>
        </w:rPr>
        <w:t xml:space="preserve"> </w:t>
      </w:r>
      <w:r w:rsidRPr="0061679B" w:rsidR="0061679B">
        <w:rPr>
          <w:rFonts w:ascii="Arial" w:hAnsi="Arial" w:cs="Arial"/>
          <w:color w:val="010E5B"/>
          <w:sz w:val="24"/>
          <w:szCs w:val="24"/>
        </w:rPr>
        <w:t>breakwaters is prohi</w:t>
      </w:r>
      <w:r w:rsidR="0061679B">
        <w:rPr>
          <w:rFonts w:ascii="Arial" w:hAnsi="Arial" w:cs="Arial"/>
          <w:color w:val="010E5B"/>
          <w:sz w:val="24"/>
          <w:szCs w:val="24"/>
        </w:rPr>
        <w:t>bited</w:t>
      </w:r>
      <w:r w:rsidRPr="0061679B" w:rsidR="0061679B">
        <w:rPr>
          <w:rFonts w:ascii="Arial" w:hAnsi="Arial" w:cs="Arial"/>
          <w:color w:val="010E5B"/>
          <w:sz w:val="24"/>
          <w:szCs w:val="24"/>
        </w:rPr>
        <w:t>.</w:t>
      </w:r>
    </w:p>
    <w:p w:rsidRPr="0061679B" w:rsidR="00033541" w:rsidP="0050292B" w:rsidRDefault="00BB07A0" w14:paraId="6A0292B8" w14:textId="456A75A8">
      <w:pPr>
        <w:pStyle w:val="ListParagraph"/>
        <w:numPr>
          <w:ilvl w:val="0"/>
          <w:numId w:val="15"/>
        </w:numPr>
        <w:spacing w:line="276" w:lineRule="auto"/>
        <w:textAlignment w:val="top"/>
        <w:rPr>
          <w:rFonts w:ascii="Arial" w:hAnsi="Arial" w:cs="Arial"/>
          <w:color w:val="010E5B"/>
          <w:sz w:val="24"/>
          <w:szCs w:val="24"/>
        </w:rPr>
      </w:pPr>
      <w:r w:rsidRPr="00BB07A0">
        <w:rPr>
          <w:rFonts w:ascii="Arial" w:hAnsi="Arial" w:cs="Arial"/>
          <w:color w:val="010E5B"/>
          <w:sz w:val="24"/>
          <w:szCs w:val="24"/>
        </w:rPr>
        <w:t>Except in emergency</w:t>
      </w:r>
      <w:r>
        <w:rPr>
          <w:rFonts w:ascii="Arial" w:hAnsi="Arial" w:cs="Arial"/>
          <w:color w:val="010E5B"/>
          <w:sz w:val="24"/>
          <w:szCs w:val="24"/>
        </w:rPr>
        <w:t>, n</w:t>
      </w:r>
      <w:r w:rsidRPr="0061679B" w:rsidR="00033541">
        <w:rPr>
          <w:rFonts w:ascii="Arial" w:hAnsi="Arial" w:cs="Arial"/>
          <w:color w:val="010E5B"/>
          <w:sz w:val="24"/>
          <w:szCs w:val="24"/>
        </w:rPr>
        <w:t xml:space="preserve">o vessel shall </w:t>
      </w:r>
      <w:r w:rsidR="0019793B">
        <w:rPr>
          <w:rFonts w:ascii="Arial" w:hAnsi="Arial" w:cs="Arial"/>
          <w:color w:val="010E5B"/>
          <w:sz w:val="24"/>
          <w:szCs w:val="24"/>
        </w:rPr>
        <w:t xml:space="preserve">anchor outside the breakwaters </w:t>
      </w:r>
      <w:r w:rsidRPr="0061679B" w:rsidR="00033541">
        <w:rPr>
          <w:rFonts w:ascii="Arial" w:hAnsi="Arial" w:cs="Arial"/>
          <w:color w:val="010E5B"/>
          <w:sz w:val="24"/>
          <w:szCs w:val="24"/>
        </w:rPr>
        <w:t>"</w:t>
      </w:r>
      <w:r w:rsidRPr="0061679B" w:rsidR="00033541">
        <w:rPr>
          <w:rFonts w:ascii="Arial" w:hAnsi="Arial" w:cs="Arial"/>
          <w:i/>
          <w:iCs/>
          <w:color w:val="010E5B"/>
          <w:sz w:val="24"/>
          <w:szCs w:val="24"/>
        </w:rPr>
        <w:t>so as to impede traffic within the Harbour</w:t>
      </w:r>
      <w:r w:rsidRPr="0061679B" w:rsidR="00033541">
        <w:rPr>
          <w:rFonts w:ascii="Arial" w:hAnsi="Arial" w:cs="Arial"/>
          <w:color w:val="010E5B"/>
          <w:sz w:val="24"/>
          <w:szCs w:val="24"/>
        </w:rPr>
        <w:t xml:space="preserve">". </w:t>
      </w:r>
    </w:p>
    <w:p w:rsidRPr="00033541" w:rsidR="00033541" w:rsidP="004B4580" w:rsidRDefault="00033541" w14:paraId="7FC38404" w14:textId="77777777">
      <w:pPr>
        <w:spacing w:line="276" w:lineRule="auto"/>
        <w:textAlignment w:val="top"/>
        <w:rPr>
          <w:rFonts w:ascii="Arial" w:hAnsi="Arial" w:cs="Arial"/>
          <w:color w:val="010E5B"/>
          <w:sz w:val="24"/>
          <w:szCs w:val="24"/>
        </w:rPr>
      </w:pPr>
      <w:r w:rsidRPr="00033541">
        <w:rPr>
          <w:rFonts w:ascii="Arial" w:hAnsi="Arial" w:cs="Arial"/>
          <w:color w:val="010E5B"/>
          <w:sz w:val="24"/>
          <w:szCs w:val="24"/>
        </w:rPr>
        <w:t> </w:t>
      </w:r>
    </w:p>
    <w:p w:rsidRPr="00033541" w:rsidR="00033541" w:rsidP="004B4580" w:rsidRDefault="00033541" w14:paraId="0AAC923B" w14:textId="77777777">
      <w:pPr>
        <w:spacing w:line="276" w:lineRule="auto"/>
        <w:textAlignment w:val="top"/>
        <w:rPr>
          <w:rFonts w:ascii="Arial" w:hAnsi="Arial" w:cs="Arial"/>
          <w:color w:val="010E5B"/>
          <w:sz w:val="24"/>
          <w:szCs w:val="24"/>
        </w:rPr>
      </w:pPr>
      <w:r w:rsidRPr="00033541">
        <w:rPr>
          <w:rFonts w:ascii="Arial" w:hAnsi="Arial" w:cs="Arial"/>
          <w:b/>
          <w:bCs/>
          <w:color w:val="010E5B"/>
          <w:sz w:val="24"/>
          <w:szCs w:val="24"/>
        </w:rPr>
        <w:t>BERTHING - GENERAL</w:t>
      </w:r>
      <w:r w:rsidRPr="00033541">
        <w:rPr>
          <w:rFonts w:ascii="Arial" w:hAnsi="Arial" w:cs="Arial"/>
          <w:color w:val="010E5B"/>
          <w:sz w:val="24"/>
          <w:szCs w:val="24"/>
        </w:rPr>
        <w:t>       </w:t>
      </w:r>
    </w:p>
    <w:p w:rsidRPr="00033541" w:rsidR="00033541" w:rsidP="004B4580" w:rsidRDefault="00033541" w14:paraId="19728FD1" w14:textId="77777777">
      <w:pPr>
        <w:spacing w:line="276" w:lineRule="auto"/>
        <w:textAlignment w:val="top"/>
        <w:rPr>
          <w:rFonts w:ascii="Arial" w:hAnsi="Arial" w:cs="Arial"/>
          <w:color w:val="010E5B"/>
          <w:sz w:val="24"/>
          <w:szCs w:val="24"/>
        </w:rPr>
      </w:pPr>
      <w:r w:rsidRPr="00033541">
        <w:rPr>
          <w:rFonts w:ascii="Arial" w:hAnsi="Arial" w:cs="Arial"/>
          <w:color w:val="010E5B"/>
          <w:sz w:val="24"/>
          <w:szCs w:val="24"/>
        </w:rPr>
        <w:t> </w:t>
      </w:r>
    </w:p>
    <w:p w:rsidRPr="001A5A69" w:rsidR="001A5A69" w:rsidP="0050292B" w:rsidRDefault="00033541" w14:paraId="54233C65" w14:textId="66D0D63E">
      <w:pPr>
        <w:pStyle w:val="ListParagraph"/>
        <w:numPr>
          <w:ilvl w:val="0"/>
          <w:numId w:val="16"/>
        </w:numPr>
        <w:spacing w:line="276" w:lineRule="auto"/>
        <w:textAlignment w:val="top"/>
        <w:rPr>
          <w:rFonts w:ascii="Arial" w:hAnsi="Arial" w:cs="Arial"/>
          <w:color w:val="010E5B"/>
          <w:sz w:val="24"/>
          <w:szCs w:val="24"/>
        </w:rPr>
      </w:pPr>
      <w:r w:rsidRPr="001A5A69">
        <w:rPr>
          <w:rFonts w:ascii="Arial" w:hAnsi="Arial" w:cs="Arial"/>
          <w:i/>
          <w:iCs/>
          <w:color w:val="010E5B"/>
          <w:sz w:val="24"/>
          <w:szCs w:val="24"/>
        </w:rPr>
        <w:t>"All vessels coming into the Harbour are subject to the control of the Harbour Master as to the place for mooring." </w:t>
      </w:r>
      <w:r w:rsidRPr="001A5A69">
        <w:rPr>
          <w:rFonts w:ascii="Arial" w:hAnsi="Arial" w:cs="Arial"/>
          <w:color w:val="010E5B"/>
          <w:sz w:val="24"/>
          <w:szCs w:val="24"/>
        </w:rPr>
        <w:t>Bye-Law 3.</w:t>
      </w:r>
    </w:p>
    <w:p w:rsidR="001A5A69" w:rsidP="0050292B" w:rsidRDefault="00033541" w14:paraId="5D23F271" w14:textId="77777777">
      <w:pPr>
        <w:pStyle w:val="ListParagraph"/>
        <w:numPr>
          <w:ilvl w:val="0"/>
          <w:numId w:val="9"/>
        </w:numPr>
        <w:spacing w:before="100" w:beforeAutospacing="1" w:after="100" w:afterAutospacing="1" w:line="276" w:lineRule="auto"/>
        <w:textAlignment w:val="top"/>
        <w:rPr>
          <w:rFonts w:ascii="Arial" w:hAnsi="Arial" w:cs="Arial"/>
          <w:color w:val="010E5B"/>
          <w:sz w:val="24"/>
          <w:szCs w:val="24"/>
        </w:rPr>
      </w:pPr>
      <w:r w:rsidRPr="001A5A69">
        <w:rPr>
          <w:rFonts w:ascii="Arial" w:hAnsi="Arial" w:cs="Arial"/>
          <w:color w:val="010E5B"/>
          <w:sz w:val="24"/>
          <w:szCs w:val="24"/>
        </w:rPr>
        <w:t>It is a condition of berthing in the Harbour that vessels comply with this Code of Conduct.</w:t>
      </w:r>
    </w:p>
    <w:p w:rsidRPr="00033541" w:rsidR="00033541" w:rsidP="0050292B" w:rsidRDefault="00033541" w14:paraId="2185DE5D" w14:textId="50DA2E02">
      <w:pPr>
        <w:pStyle w:val="ListParagraph"/>
        <w:numPr>
          <w:ilvl w:val="0"/>
          <w:numId w:val="9"/>
        </w:numPr>
        <w:spacing w:before="100" w:beforeAutospacing="1" w:after="100" w:afterAutospacing="1" w:line="276" w:lineRule="auto"/>
        <w:textAlignment w:val="top"/>
        <w:rPr>
          <w:rFonts w:ascii="Arial" w:hAnsi="Arial" w:cs="Arial"/>
          <w:color w:val="010E5B"/>
          <w:sz w:val="24"/>
          <w:szCs w:val="24"/>
        </w:rPr>
      </w:pPr>
      <w:r w:rsidRPr="00033541">
        <w:rPr>
          <w:rFonts w:ascii="Arial" w:hAnsi="Arial" w:cs="Arial"/>
          <w:color w:val="010E5B"/>
          <w:sz w:val="24"/>
          <w:szCs w:val="24"/>
        </w:rPr>
        <w:t>Public landing places must not be obstructed.</w:t>
      </w:r>
    </w:p>
    <w:p w:rsidRPr="00033541" w:rsidR="00033541" w:rsidP="0050292B" w:rsidRDefault="00033541" w14:paraId="27B06AD5" w14:textId="77777777">
      <w:pPr>
        <w:numPr>
          <w:ilvl w:val="0"/>
          <w:numId w:val="9"/>
        </w:numPr>
        <w:spacing w:before="100" w:beforeAutospacing="1" w:after="100" w:afterAutospacing="1" w:line="276" w:lineRule="auto"/>
        <w:textAlignment w:val="top"/>
        <w:rPr>
          <w:rFonts w:ascii="Arial" w:hAnsi="Arial" w:cs="Arial"/>
          <w:color w:val="010E5B"/>
          <w:sz w:val="24"/>
          <w:szCs w:val="24"/>
        </w:rPr>
      </w:pPr>
      <w:r w:rsidRPr="00033541">
        <w:rPr>
          <w:rFonts w:ascii="Arial" w:hAnsi="Arial" w:cs="Arial"/>
          <w:color w:val="010E5B"/>
          <w:sz w:val="24"/>
          <w:szCs w:val="24"/>
        </w:rPr>
        <w:t>Mooring lines must not restrict the ability of other vessels to berth or navigate within the Harbour.</w:t>
      </w:r>
    </w:p>
    <w:p w:rsidRPr="00033541" w:rsidR="00033541" w:rsidP="0050292B" w:rsidRDefault="00033541" w14:paraId="21A05CC0" w14:textId="77777777">
      <w:pPr>
        <w:numPr>
          <w:ilvl w:val="0"/>
          <w:numId w:val="9"/>
        </w:numPr>
        <w:spacing w:before="100" w:beforeAutospacing="1" w:after="100" w:afterAutospacing="1" w:line="276" w:lineRule="auto"/>
        <w:textAlignment w:val="top"/>
        <w:rPr>
          <w:rFonts w:ascii="Arial" w:hAnsi="Arial" w:cs="Arial"/>
          <w:color w:val="010E5B"/>
          <w:sz w:val="24"/>
          <w:szCs w:val="24"/>
        </w:rPr>
      </w:pPr>
      <w:r w:rsidRPr="00033541">
        <w:rPr>
          <w:rFonts w:ascii="Arial" w:hAnsi="Arial" w:cs="Arial"/>
          <w:color w:val="010E5B"/>
          <w:sz w:val="24"/>
          <w:szCs w:val="24"/>
        </w:rPr>
        <w:t>Vessels coming to, berthed at, or leaving the quays must use fenders, to the satisfaction of the Harbour Master. Bye-Law 13.</w:t>
      </w:r>
    </w:p>
    <w:p w:rsidR="001A5A69" w:rsidP="0050292B" w:rsidRDefault="00033541" w14:paraId="34A87DD4" w14:textId="77777777">
      <w:pPr>
        <w:numPr>
          <w:ilvl w:val="0"/>
          <w:numId w:val="9"/>
        </w:numPr>
        <w:spacing w:before="100" w:beforeAutospacing="1" w:after="100" w:afterAutospacing="1" w:line="276" w:lineRule="auto"/>
        <w:textAlignment w:val="top"/>
        <w:rPr>
          <w:rFonts w:ascii="Arial" w:hAnsi="Arial" w:cs="Arial"/>
          <w:color w:val="010E5B"/>
          <w:sz w:val="24"/>
          <w:szCs w:val="24"/>
        </w:rPr>
      </w:pPr>
      <w:r w:rsidRPr="00033541">
        <w:rPr>
          <w:rFonts w:ascii="Arial" w:hAnsi="Arial" w:cs="Arial"/>
          <w:color w:val="010E5B"/>
          <w:sz w:val="24"/>
          <w:szCs w:val="24"/>
        </w:rPr>
        <w:t xml:space="preserve">Vessels may be required to permit and assist other vessels to berth outboard. </w:t>
      </w:r>
    </w:p>
    <w:p w:rsidRPr="00033541" w:rsidR="00033541" w:rsidP="5F676D67" w:rsidRDefault="00033541" w14:paraId="2012F8B6" w14:textId="05799B2E">
      <w:pPr>
        <w:numPr>
          <w:ilvl w:val="0"/>
          <w:numId w:val="9"/>
        </w:numPr>
        <w:spacing w:before="100" w:beforeAutospacing="on" w:after="100" w:afterAutospacing="on" w:line="276" w:lineRule="auto"/>
        <w:textAlignment w:val="top"/>
        <w:rPr>
          <w:rFonts w:ascii="Arial" w:hAnsi="Arial" w:cs="Arial"/>
          <w:color w:val="010E5B"/>
          <w:sz w:val="24"/>
          <w:szCs w:val="24"/>
        </w:rPr>
      </w:pPr>
      <w:r w:rsidRPr="5F676D67" w:rsidR="00033541">
        <w:rPr>
          <w:rFonts w:ascii="Arial" w:hAnsi="Arial" w:cs="Arial"/>
          <w:color w:val="010E5B"/>
          <w:sz w:val="24"/>
          <w:szCs w:val="24"/>
        </w:rPr>
        <w:t xml:space="preserve">An </w:t>
      </w:r>
      <w:r w:rsidRPr="5F676D67" w:rsidR="00033541">
        <w:rPr>
          <w:rFonts w:ascii="Arial" w:hAnsi="Arial" w:cs="Arial"/>
          <w:color w:val="010E5B"/>
          <w:sz w:val="24"/>
          <w:szCs w:val="24"/>
        </w:rPr>
        <w:t>inboard vessel</w:t>
      </w:r>
      <w:r w:rsidRPr="5F676D67" w:rsidR="00CB40E6">
        <w:rPr>
          <w:rFonts w:ascii="Arial" w:hAnsi="Arial" w:cs="Arial"/>
          <w:color w:val="010E5B"/>
          <w:sz w:val="24"/>
          <w:szCs w:val="24"/>
        </w:rPr>
        <w:t>s</w:t>
      </w:r>
      <w:r w:rsidRPr="5F676D67" w:rsidR="00033541">
        <w:rPr>
          <w:rFonts w:ascii="Arial" w:hAnsi="Arial" w:cs="Arial"/>
          <w:color w:val="010E5B"/>
          <w:sz w:val="24"/>
          <w:szCs w:val="24"/>
        </w:rPr>
        <w:t xml:space="preserve"> must </w:t>
      </w:r>
      <w:r w:rsidRPr="5F676D67" w:rsidR="00033541">
        <w:rPr>
          <w:rFonts w:ascii="Arial" w:hAnsi="Arial" w:cs="Arial"/>
          <w:color w:val="010E5B"/>
          <w:sz w:val="24"/>
          <w:szCs w:val="24"/>
        </w:rPr>
        <w:t>facilitate</w:t>
      </w:r>
      <w:r w:rsidRPr="5F676D67" w:rsidR="00033541">
        <w:rPr>
          <w:rFonts w:ascii="Arial" w:hAnsi="Arial" w:cs="Arial"/>
          <w:color w:val="010E5B"/>
          <w:sz w:val="24"/>
          <w:szCs w:val="24"/>
        </w:rPr>
        <w:t xml:space="preserve"> and if </w:t>
      </w:r>
      <w:r w:rsidRPr="5F676D67" w:rsidR="001A5A69">
        <w:rPr>
          <w:rFonts w:ascii="Arial" w:hAnsi="Arial" w:cs="Arial"/>
          <w:color w:val="010E5B"/>
          <w:sz w:val="24"/>
          <w:szCs w:val="24"/>
        </w:rPr>
        <w:t>necessary,</w:t>
      </w:r>
      <w:r w:rsidRPr="5F676D67" w:rsidR="00033541">
        <w:rPr>
          <w:rFonts w:ascii="Arial" w:hAnsi="Arial" w:cs="Arial"/>
          <w:color w:val="010E5B"/>
          <w:sz w:val="24"/>
          <w:szCs w:val="24"/>
        </w:rPr>
        <w:t xml:space="preserve"> </w:t>
      </w:r>
      <w:r w:rsidRPr="5F676D67" w:rsidR="00033541">
        <w:rPr>
          <w:rFonts w:ascii="Arial" w:hAnsi="Arial" w:cs="Arial"/>
          <w:color w:val="010E5B"/>
          <w:sz w:val="24"/>
          <w:szCs w:val="24"/>
        </w:rPr>
        <w:t>assist</w:t>
      </w:r>
      <w:r w:rsidRPr="5F676D67" w:rsidR="00033541">
        <w:rPr>
          <w:rFonts w:ascii="Arial" w:hAnsi="Arial" w:cs="Arial"/>
          <w:color w:val="010E5B"/>
          <w:sz w:val="24"/>
          <w:szCs w:val="24"/>
        </w:rPr>
        <w:t xml:space="preserve"> the crew of outboard vessels to access their vessel to/from the pier.</w:t>
      </w:r>
    </w:p>
    <w:p w:rsidR="5F676D67" w:rsidP="5F676D67" w:rsidRDefault="5F676D67" w14:paraId="4A6CB622" w14:textId="712720D5">
      <w:pPr>
        <w:spacing w:beforeAutospacing="on" w:afterAutospacing="on" w:line="276" w:lineRule="auto"/>
        <w:ind w:left="720"/>
        <w:rPr>
          <w:rFonts w:ascii="Arial" w:hAnsi="Arial" w:cs="Arial"/>
          <w:color w:val="010E5B"/>
          <w:sz w:val="24"/>
          <w:szCs w:val="24"/>
        </w:rPr>
      </w:pPr>
    </w:p>
    <w:p w:rsidRPr="00033541" w:rsidR="00033541" w:rsidP="004B4580" w:rsidRDefault="00033541" w14:paraId="12DC121F" w14:textId="77777777">
      <w:pPr>
        <w:spacing w:line="276" w:lineRule="auto"/>
        <w:textAlignment w:val="top"/>
        <w:rPr>
          <w:rFonts w:ascii="Arial" w:hAnsi="Arial" w:cs="Arial"/>
          <w:color w:val="010E5B"/>
          <w:sz w:val="24"/>
          <w:szCs w:val="24"/>
        </w:rPr>
      </w:pPr>
      <w:r w:rsidRPr="5F676D67" w:rsidR="00033541">
        <w:rPr>
          <w:rFonts w:ascii="Arial" w:hAnsi="Arial" w:cs="Arial"/>
          <w:b w:val="1"/>
          <w:bCs w:val="1"/>
          <w:color w:val="010E5B"/>
          <w:sz w:val="24"/>
          <w:szCs w:val="24"/>
        </w:rPr>
        <w:t>BERTHING - INNER HARBOUR</w:t>
      </w:r>
      <w:r w:rsidRPr="5F676D67" w:rsidR="00033541">
        <w:rPr>
          <w:rFonts w:ascii="Arial" w:hAnsi="Arial" w:cs="Arial"/>
          <w:color w:val="010E5B"/>
          <w:sz w:val="24"/>
          <w:szCs w:val="24"/>
        </w:rPr>
        <w:t>    </w:t>
      </w:r>
    </w:p>
    <w:p w:rsidR="5F676D67" w:rsidP="5F676D67" w:rsidRDefault="5F676D67" w14:paraId="3006A40F" w14:textId="65BA4060">
      <w:pPr>
        <w:spacing w:line="276" w:lineRule="auto"/>
        <w:rPr>
          <w:rFonts w:ascii="Arial" w:hAnsi="Arial" w:cs="Arial"/>
          <w:color w:val="010E5B"/>
          <w:sz w:val="24"/>
          <w:szCs w:val="24"/>
        </w:rPr>
      </w:pPr>
    </w:p>
    <w:p w:rsidRPr="00033541" w:rsidR="00033541" w:rsidP="0050292B" w:rsidRDefault="00033541" w14:paraId="1FAFE4FD" w14:textId="77777777">
      <w:pPr>
        <w:numPr>
          <w:ilvl w:val="0"/>
          <w:numId w:val="10"/>
        </w:numPr>
        <w:spacing w:before="100" w:beforeAutospacing="1" w:after="100" w:afterAutospacing="1" w:line="276" w:lineRule="auto"/>
        <w:textAlignment w:val="top"/>
        <w:rPr>
          <w:rFonts w:ascii="Arial" w:hAnsi="Arial" w:cs="Arial"/>
          <w:color w:val="010E5B"/>
          <w:sz w:val="24"/>
          <w:szCs w:val="24"/>
        </w:rPr>
      </w:pPr>
      <w:r w:rsidRPr="00033541">
        <w:rPr>
          <w:rFonts w:ascii="Arial" w:hAnsi="Arial" w:cs="Arial"/>
          <w:color w:val="010E5B"/>
          <w:sz w:val="24"/>
          <w:szCs w:val="24"/>
        </w:rPr>
        <w:t>The Commissioners make the Inner Harbour available for the berthing of commercial vessels, subject to available space. Berths are usually allocated on an annual basis.</w:t>
      </w:r>
    </w:p>
    <w:p w:rsidRPr="00033541" w:rsidR="00033541" w:rsidP="5F676D67" w:rsidRDefault="00033541" w14:paraId="39F07A74" w14:textId="3057BDA9">
      <w:pPr>
        <w:numPr>
          <w:ilvl w:val="0"/>
          <w:numId w:val="10"/>
        </w:numPr>
        <w:spacing w:before="100" w:beforeAutospacing="on" w:after="100" w:afterAutospacing="on" w:line="276" w:lineRule="auto"/>
        <w:textAlignment w:val="top"/>
        <w:rPr>
          <w:rFonts w:ascii="Arial" w:hAnsi="Arial" w:cs="Arial"/>
          <w:color w:val="010E5B"/>
          <w:sz w:val="24"/>
          <w:szCs w:val="24"/>
        </w:rPr>
      </w:pPr>
      <w:r w:rsidRPr="5F676D67" w:rsidR="00033541">
        <w:rPr>
          <w:rFonts w:ascii="Arial" w:hAnsi="Arial" w:cs="Arial"/>
          <w:color w:val="010E5B"/>
          <w:sz w:val="24"/>
          <w:szCs w:val="24"/>
        </w:rPr>
        <w:t>Berthing is subject to a berthing licen</w:t>
      </w:r>
      <w:r w:rsidRPr="5F676D67" w:rsidR="665B6266">
        <w:rPr>
          <w:rFonts w:ascii="Arial" w:hAnsi="Arial" w:cs="Arial"/>
          <w:color w:val="010E5B"/>
          <w:sz w:val="24"/>
          <w:szCs w:val="24"/>
        </w:rPr>
        <w:t>c</w:t>
      </w:r>
      <w:r w:rsidRPr="5F676D67" w:rsidR="00033541">
        <w:rPr>
          <w:rFonts w:ascii="Arial" w:hAnsi="Arial" w:cs="Arial"/>
          <w:color w:val="010E5B"/>
          <w:sz w:val="24"/>
          <w:szCs w:val="24"/>
        </w:rPr>
        <w:t>e and payment of the prescribed charges.</w:t>
      </w:r>
    </w:p>
    <w:p w:rsidRPr="00033541" w:rsidR="00033541" w:rsidP="004B4580" w:rsidRDefault="00033541" w14:paraId="599684FD" w14:textId="77777777">
      <w:pPr>
        <w:spacing w:line="276" w:lineRule="auto"/>
        <w:textAlignment w:val="top"/>
        <w:rPr>
          <w:rFonts w:ascii="Arial" w:hAnsi="Arial" w:cs="Arial"/>
          <w:color w:val="010E5B"/>
          <w:sz w:val="24"/>
          <w:szCs w:val="24"/>
        </w:rPr>
      </w:pPr>
      <w:r w:rsidRPr="00033541">
        <w:rPr>
          <w:rFonts w:ascii="Arial" w:hAnsi="Arial" w:cs="Arial"/>
          <w:color w:val="010E5B"/>
          <w:sz w:val="24"/>
          <w:szCs w:val="24"/>
        </w:rPr>
        <w:t> </w:t>
      </w:r>
    </w:p>
    <w:p w:rsidRPr="00033541" w:rsidR="00033541" w:rsidP="004B4580" w:rsidRDefault="00033541" w14:paraId="7E78B75F" w14:textId="77777777">
      <w:pPr>
        <w:spacing w:line="276" w:lineRule="auto"/>
        <w:textAlignment w:val="top"/>
        <w:rPr>
          <w:rFonts w:ascii="Arial" w:hAnsi="Arial" w:cs="Arial"/>
          <w:color w:val="010E5B"/>
          <w:sz w:val="24"/>
          <w:szCs w:val="24"/>
        </w:rPr>
      </w:pPr>
      <w:r w:rsidRPr="00033541">
        <w:rPr>
          <w:rFonts w:ascii="Arial" w:hAnsi="Arial" w:cs="Arial"/>
          <w:b/>
          <w:bCs/>
          <w:color w:val="010E5B"/>
          <w:sz w:val="24"/>
          <w:szCs w:val="24"/>
        </w:rPr>
        <w:t>BERTHING - RIBs</w:t>
      </w:r>
      <w:r w:rsidRPr="00033541">
        <w:rPr>
          <w:rFonts w:ascii="Arial" w:hAnsi="Arial" w:cs="Arial"/>
          <w:color w:val="010E5B"/>
          <w:sz w:val="24"/>
          <w:szCs w:val="24"/>
        </w:rPr>
        <w:t>   </w:t>
      </w:r>
    </w:p>
    <w:p w:rsidRPr="00033541" w:rsidR="00033541" w:rsidP="004B4580" w:rsidRDefault="00033541" w14:paraId="781FB311" w14:textId="77777777">
      <w:pPr>
        <w:spacing w:line="276" w:lineRule="auto"/>
        <w:textAlignment w:val="top"/>
        <w:rPr>
          <w:rFonts w:ascii="Arial" w:hAnsi="Arial" w:cs="Arial"/>
          <w:color w:val="010E5B"/>
          <w:sz w:val="24"/>
          <w:szCs w:val="24"/>
        </w:rPr>
      </w:pPr>
      <w:r w:rsidRPr="00033541">
        <w:rPr>
          <w:rFonts w:ascii="Arial" w:hAnsi="Arial" w:cs="Arial"/>
          <w:color w:val="010E5B"/>
          <w:sz w:val="24"/>
          <w:szCs w:val="24"/>
        </w:rPr>
        <w:t>     </w:t>
      </w:r>
    </w:p>
    <w:p w:rsidR="0013343A" w:rsidP="0050292B" w:rsidRDefault="00033541" w14:paraId="779E0E33" w14:textId="77777777">
      <w:pPr>
        <w:pStyle w:val="ListParagraph"/>
        <w:numPr>
          <w:ilvl w:val="0"/>
          <w:numId w:val="17"/>
        </w:numPr>
        <w:spacing w:line="276" w:lineRule="auto"/>
        <w:textAlignment w:val="top"/>
        <w:rPr>
          <w:rFonts w:ascii="Arial" w:hAnsi="Arial" w:cs="Arial"/>
          <w:color w:val="010E5B"/>
          <w:sz w:val="24"/>
          <w:szCs w:val="24"/>
        </w:rPr>
      </w:pPr>
      <w:r w:rsidRPr="0013343A">
        <w:rPr>
          <w:rFonts w:ascii="Arial" w:hAnsi="Arial" w:cs="Arial"/>
          <w:color w:val="010E5B"/>
          <w:sz w:val="24"/>
          <w:szCs w:val="24"/>
        </w:rPr>
        <w:t xml:space="preserve">RIBs are not </w:t>
      </w:r>
      <w:r w:rsidRPr="0013343A" w:rsidR="00C655A3">
        <w:rPr>
          <w:rFonts w:ascii="Arial" w:hAnsi="Arial" w:cs="Arial"/>
          <w:color w:val="010E5B"/>
          <w:sz w:val="24"/>
          <w:szCs w:val="24"/>
        </w:rPr>
        <w:t xml:space="preserve">normally </w:t>
      </w:r>
      <w:r w:rsidRPr="0013343A">
        <w:rPr>
          <w:rFonts w:ascii="Arial" w:hAnsi="Arial" w:cs="Arial"/>
          <w:color w:val="010E5B"/>
          <w:sz w:val="24"/>
          <w:szCs w:val="24"/>
        </w:rPr>
        <w:t>permitted to berth in the Inner Harbour</w:t>
      </w:r>
      <w:r w:rsidRPr="0013343A" w:rsidR="00C655A3">
        <w:rPr>
          <w:rFonts w:ascii="Arial" w:hAnsi="Arial" w:cs="Arial"/>
          <w:color w:val="010E5B"/>
          <w:sz w:val="24"/>
          <w:szCs w:val="24"/>
        </w:rPr>
        <w:t>.</w:t>
      </w:r>
    </w:p>
    <w:p w:rsidRPr="0013343A" w:rsidR="00033541" w:rsidP="0050292B" w:rsidRDefault="00033541" w14:paraId="17F5A771" w14:textId="6D03D469">
      <w:pPr>
        <w:pStyle w:val="ListParagraph"/>
        <w:numPr>
          <w:ilvl w:val="0"/>
          <w:numId w:val="17"/>
        </w:numPr>
        <w:spacing w:line="276" w:lineRule="auto"/>
        <w:textAlignment w:val="top"/>
        <w:rPr>
          <w:rFonts w:ascii="Arial" w:hAnsi="Arial" w:cs="Arial"/>
          <w:color w:val="010E5B"/>
          <w:sz w:val="24"/>
          <w:szCs w:val="24"/>
        </w:rPr>
      </w:pPr>
      <w:r w:rsidRPr="5F676D67" w:rsidR="00033541">
        <w:rPr>
          <w:rFonts w:ascii="Arial" w:hAnsi="Arial" w:cs="Arial"/>
          <w:color w:val="010E5B"/>
          <w:sz w:val="24"/>
          <w:szCs w:val="24"/>
        </w:rPr>
        <w:t xml:space="preserve">The Harbour Master </w:t>
      </w:r>
      <w:r w:rsidRPr="5F676D67" w:rsidR="0013343A">
        <w:rPr>
          <w:rFonts w:ascii="Arial" w:hAnsi="Arial" w:cs="Arial"/>
          <w:color w:val="010E5B"/>
          <w:sz w:val="24"/>
          <w:szCs w:val="24"/>
        </w:rPr>
        <w:t xml:space="preserve">will normally </w:t>
      </w:r>
      <w:r w:rsidRPr="5F676D67" w:rsidR="0013343A">
        <w:rPr>
          <w:rFonts w:ascii="Arial" w:hAnsi="Arial" w:cs="Arial"/>
          <w:color w:val="010E5B"/>
          <w:sz w:val="24"/>
          <w:szCs w:val="24"/>
        </w:rPr>
        <w:t>allocate</w:t>
      </w:r>
      <w:r w:rsidRPr="5F676D67" w:rsidR="0013343A">
        <w:rPr>
          <w:rFonts w:ascii="Arial" w:hAnsi="Arial" w:cs="Arial"/>
          <w:color w:val="010E5B"/>
          <w:sz w:val="24"/>
          <w:szCs w:val="24"/>
        </w:rPr>
        <w:t xml:space="preserve"> an Outer Harbour berth</w:t>
      </w:r>
      <w:r w:rsidRPr="5F676D67" w:rsidR="052219EA">
        <w:rPr>
          <w:rFonts w:ascii="Arial" w:hAnsi="Arial" w:cs="Arial"/>
          <w:color w:val="010E5B"/>
          <w:sz w:val="24"/>
          <w:szCs w:val="24"/>
        </w:rPr>
        <w:t xml:space="preserve"> or pontoon berth</w:t>
      </w:r>
      <w:r w:rsidRPr="5F676D67" w:rsidR="0013343A">
        <w:rPr>
          <w:rFonts w:ascii="Arial" w:hAnsi="Arial" w:cs="Arial"/>
          <w:color w:val="010E5B"/>
          <w:sz w:val="24"/>
          <w:szCs w:val="24"/>
        </w:rPr>
        <w:t xml:space="preserve"> to a RIB </w:t>
      </w:r>
      <w:r w:rsidRPr="5F676D67" w:rsidR="00033541">
        <w:rPr>
          <w:rFonts w:ascii="Arial" w:hAnsi="Arial" w:cs="Arial"/>
          <w:color w:val="010E5B"/>
          <w:sz w:val="24"/>
          <w:szCs w:val="24"/>
        </w:rPr>
        <w:t>subject to space.</w:t>
      </w:r>
    </w:p>
    <w:p w:rsidRPr="00033541" w:rsidR="00033541" w:rsidP="004B4580" w:rsidRDefault="00033541" w14:paraId="46255D30" w14:textId="77777777">
      <w:pPr>
        <w:spacing w:line="276" w:lineRule="auto"/>
        <w:textAlignment w:val="top"/>
        <w:rPr>
          <w:rFonts w:ascii="Arial" w:hAnsi="Arial" w:cs="Arial"/>
          <w:color w:val="010E5B"/>
          <w:sz w:val="24"/>
          <w:szCs w:val="24"/>
        </w:rPr>
      </w:pPr>
      <w:r w:rsidRPr="00033541">
        <w:rPr>
          <w:rFonts w:ascii="Arial" w:hAnsi="Arial" w:cs="Arial"/>
          <w:color w:val="010E5B"/>
          <w:sz w:val="24"/>
          <w:szCs w:val="24"/>
        </w:rPr>
        <w:t> </w:t>
      </w:r>
    </w:p>
    <w:p w:rsidRPr="00033541" w:rsidR="00033541" w:rsidP="004B4580" w:rsidRDefault="00033541" w14:paraId="2274D630" w14:textId="77777777">
      <w:pPr>
        <w:spacing w:line="276" w:lineRule="auto"/>
        <w:textAlignment w:val="top"/>
        <w:rPr>
          <w:rFonts w:ascii="Arial" w:hAnsi="Arial" w:cs="Arial"/>
          <w:color w:val="010E5B"/>
          <w:sz w:val="24"/>
          <w:szCs w:val="24"/>
        </w:rPr>
      </w:pPr>
      <w:r w:rsidRPr="00033541">
        <w:rPr>
          <w:rFonts w:ascii="Arial" w:hAnsi="Arial" w:cs="Arial"/>
          <w:color w:val="010E5B"/>
          <w:sz w:val="24"/>
          <w:szCs w:val="24"/>
        </w:rPr>
        <w:t> </w:t>
      </w:r>
      <w:r w:rsidRPr="00033541">
        <w:rPr>
          <w:rFonts w:ascii="Arial" w:hAnsi="Arial" w:cs="Arial"/>
          <w:b/>
          <w:bCs/>
          <w:color w:val="010E5B"/>
          <w:sz w:val="24"/>
          <w:szCs w:val="24"/>
        </w:rPr>
        <w:t>PASSENGER EMBARKATION &amp; DISEMBARKATION</w:t>
      </w:r>
    </w:p>
    <w:p w:rsidRPr="00033541" w:rsidR="00033541" w:rsidP="5F676D67" w:rsidRDefault="00033541" w14:paraId="7749C634" w14:textId="1D1B9443">
      <w:pPr>
        <w:numPr>
          <w:ilvl w:val="0"/>
          <w:numId w:val="11"/>
        </w:numPr>
        <w:spacing w:before="100" w:beforeAutospacing="on" w:after="100" w:afterAutospacing="on" w:line="276" w:lineRule="auto"/>
        <w:textAlignment w:val="top"/>
        <w:rPr>
          <w:rFonts w:ascii="Arial" w:hAnsi="Arial" w:cs="Arial"/>
          <w:color w:val="010E5B"/>
          <w:sz w:val="24"/>
          <w:szCs w:val="24"/>
        </w:rPr>
      </w:pPr>
      <w:r w:rsidRPr="5F676D67" w:rsidR="00033541">
        <w:rPr>
          <w:rFonts w:ascii="Arial" w:hAnsi="Arial" w:cs="Arial"/>
          <w:color w:val="010E5B"/>
          <w:sz w:val="24"/>
          <w:szCs w:val="24"/>
        </w:rPr>
        <w:t>Passengers must only embark/disembark from the</w:t>
      </w:r>
      <w:r w:rsidRPr="5F676D67" w:rsidR="00A02EA6">
        <w:rPr>
          <w:rFonts w:ascii="Arial" w:hAnsi="Arial" w:cs="Arial"/>
          <w:color w:val="010E5B"/>
          <w:sz w:val="24"/>
          <w:szCs w:val="24"/>
        </w:rPr>
        <w:t xml:space="preserve"> Long </w:t>
      </w:r>
      <w:r w:rsidRPr="5F676D67" w:rsidR="00033541">
        <w:rPr>
          <w:rFonts w:ascii="Arial" w:hAnsi="Arial" w:cs="Arial"/>
          <w:color w:val="010E5B"/>
          <w:sz w:val="24"/>
          <w:szCs w:val="24"/>
        </w:rPr>
        <w:t>Pier-End Steps</w:t>
      </w:r>
      <w:r w:rsidRPr="5F676D67" w:rsidR="7461928F">
        <w:rPr>
          <w:rFonts w:ascii="Arial" w:hAnsi="Arial" w:cs="Arial"/>
          <w:color w:val="010E5B"/>
          <w:sz w:val="24"/>
          <w:szCs w:val="24"/>
        </w:rPr>
        <w:t>, pontoon</w:t>
      </w:r>
      <w:r w:rsidRPr="5F676D67" w:rsidR="00033541">
        <w:rPr>
          <w:rFonts w:ascii="Arial" w:hAnsi="Arial" w:cs="Arial"/>
          <w:color w:val="010E5B"/>
          <w:sz w:val="24"/>
          <w:szCs w:val="24"/>
        </w:rPr>
        <w:t xml:space="preserve"> or from the steps on the Inner Harbour Slipway.</w:t>
      </w:r>
      <w:r w:rsidRPr="5F676D67" w:rsidR="3C2A132A">
        <w:rPr>
          <w:rFonts w:ascii="Arial" w:hAnsi="Arial" w:cs="Arial"/>
          <w:color w:val="010E5B"/>
          <w:sz w:val="24"/>
          <w:szCs w:val="24"/>
        </w:rPr>
        <w:t xml:space="preserve"> </w:t>
      </w:r>
    </w:p>
    <w:p w:rsidRPr="00033541" w:rsidR="00033541" w:rsidP="0050292B" w:rsidRDefault="00033541" w14:paraId="64459FC4" w14:textId="77777777">
      <w:pPr>
        <w:numPr>
          <w:ilvl w:val="0"/>
          <w:numId w:val="11"/>
        </w:numPr>
        <w:spacing w:before="100" w:beforeAutospacing="1" w:after="100" w:afterAutospacing="1" w:line="276" w:lineRule="auto"/>
        <w:textAlignment w:val="top"/>
        <w:rPr>
          <w:rFonts w:ascii="Arial" w:hAnsi="Arial" w:cs="Arial"/>
          <w:color w:val="010E5B"/>
          <w:sz w:val="24"/>
          <w:szCs w:val="24"/>
        </w:rPr>
      </w:pPr>
      <w:r w:rsidRPr="00033541">
        <w:rPr>
          <w:rFonts w:ascii="Arial" w:hAnsi="Arial" w:cs="Arial"/>
          <w:color w:val="010E5B"/>
          <w:sz w:val="24"/>
          <w:szCs w:val="24"/>
        </w:rPr>
        <w:t>No vessel may remain alongside the Pier-End Steps and Inner harbour Steps unless actually embarking or disembarking passengers or goods.</w:t>
      </w:r>
    </w:p>
    <w:p w:rsidR="00A02EA6" w:rsidP="0050292B" w:rsidRDefault="00033541" w14:paraId="38D45A67" w14:textId="77777777">
      <w:pPr>
        <w:numPr>
          <w:ilvl w:val="0"/>
          <w:numId w:val="11"/>
        </w:numPr>
        <w:spacing w:before="100" w:beforeAutospacing="1" w:after="100" w:afterAutospacing="1" w:line="276" w:lineRule="auto"/>
        <w:textAlignment w:val="top"/>
        <w:rPr>
          <w:rFonts w:ascii="Arial" w:hAnsi="Arial" w:cs="Arial"/>
          <w:color w:val="010E5B"/>
          <w:sz w:val="24"/>
          <w:szCs w:val="24"/>
        </w:rPr>
      </w:pPr>
      <w:r w:rsidRPr="00033541">
        <w:rPr>
          <w:rFonts w:ascii="Arial" w:hAnsi="Arial" w:cs="Arial"/>
          <w:color w:val="010E5B"/>
          <w:sz w:val="24"/>
          <w:szCs w:val="24"/>
        </w:rPr>
        <w:t>Unless otherwise ordered by the Harbour Master, vessels shall queue for access to the Pier-End Steps in the order of their arrival in the vicinity of the steps.</w:t>
      </w:r>
    </w:p>
    <w:p w:rsidRPr="00033541" w:rsidR="00033541" w:rsidP="0050292B" w:rsidRDefault="00033541" w14:paraId="5E0F0B2D" w14:textId="7A928045">
      <w:pPr>
        <w:numPr>
          <w:ilvl w:val="0"/>
          <w:numId w:val="11"/>
        </w:numPr>
        <w:spacing w:before="100" w:beforeAutospacing="1" w:after="100" w:afterAutospacing="1" w:line="276" w:lineRule="auto"/>
        <w:textAlignment w:val="top"/>
        <w:rPr>
          <w:rFonts w:ascii="Arial" w:hAnsi="Arial" w:cs="Arial"/>
          <w:color w:val="010E5B"/>
          <w:sz w:val="24"/>
          <w:szCs w:val="24"/>
        </w:rPr>
      </w:pPr>
      <w:r w:rsidRPr="5F676D67" w:rsidR="00033541">
        <w:rPr>
          <w:rFonts w:ascii="Arial" w:hAnsi="Arial" w:cs="Arial"/>
          <w:color w:val="010E5B"/>
          <w:sz w:val="24"/>
          <w:szCs w:val="24"/>
        </w:rPr>
        <w:t xml:space="preserve">Leisure craft shall </w:t>
      </w:r>
      <w:r w:rsidRPr="5F676D67" w:rsidR="00327B18">
        <w:rPr>
          <w:rFonts w:ascii="Arial" w:hAnsi="Arial" w:cs="Arial"/>
          <w:color w:val="010E5B"/>
          <w:sz w:val="24"/>
          <w:szCs w:val="24"/>
        </w:rPr>
        <w:t xml:space="preserve">normally </w:t>
      </w:r>
      <w:r w:rsidRPr="5F676D67" w:rsidR="00033541">
        <w:rPr>
          <w:rFonts w:ascii="Arial" w:hAnsi="Arial" w:cs="Arial"/>
          <w:color w:val="010E5B"/>
          <w:sz w:val="24"/>
          <w:szCs w:val="24"/>
        </w:rPr>
        <w:t>give priority to commercial vessels.</w:t>
      </w:r>
    </w:p>
    <w:p w:rsidR="04AD1E5C" w:rsidP="5F676D67" w:rsidRDefault="04AD1E5C" w14:paraId="2354D3A6" w14:textId="7FAF8489">
      <w:pPr>
        <w:numPr>
          <w:ilvl w:val="0"/>
          <w:numId w:val="11"/>
        </w:numPr>
        <w:spacing w:beforeAutospacing="on" w:afterAutospacing="on" w:line="276" w:lineRule="auto"/>
        <w:rPr>
          <w:rFonts w:ascii="Arial" w:hAnsi="Arial" w:cs="Arial"/>
          <w:color w:val="010E5B"/>
          <w:sz w:val="24"/>
          <w:szCs w:val="24"/>
        </w:rPr>
      </w:pPr>
      <w:r w:rsidRPr="5F676D67" w:rsidR="04AD1E5C">
        <w:rPr>
          <w:rFonts w:ascii="Arial" w:hAnsi="Arial" w:cs="Arial"/>
          <w:color w:val="010E5B"/>
          <w:sz w:val="24"/>
          <w:szCs w:val="24"/>
        </w:rPr>
        <w:t xml:space="preserve">Any vessel that wishes to remain alongside the pontoon for an extended period must </w:t>
      </w:r>
      <w:r w:rsidRPr="5F676D67" w:rsidR="04AD1E5C">
        <w:rPr>
          <w:rFonts w:ascii="Arial" w:hAnsi="Arial" w:cs="Arial"/>
          <w:color w:val="010E5B"/>
          <w:sz w:val="24"/>
          <w:szCs w:val="24"/>
        </w:rPr>
        <w:t>have</w:t>
      </w:r>
      <w:r w:rsidRPr="5F676D67" w:rsidR="04AD1E5C">
        <w:rPr>
          <w:rFonts w:ascii="Arial" w:hAnsi="Arial" w:cs="Arial"/>
          <w:color w:val="010E5B"/>
          <w:sz w:val="24"/>
          <w:szCs w:val="24"/>
        </w:rPr>
        <w:t xml:space="preserve"> the Harbour Master’s permission.</w:t>
      </w:r>
    </w:p>
    <w:p w:rsidR="5F676D67" w:rsidP="5F676D67" w:rsidRDefault="5F676D67" w14:paraId="2E5ED8AA" w14:textId="20386371">
      <w:pPr>
        <w:spacing w:beforeAutospacing="on" w:afterAutospacing="on" w:line="276" w:lineRule="auto"/>
        <w:ind w:left="720"/>
        <w:rPr>
          <w:rFonts w:ascii="Arial" w:hAnsi="Arial" w:cs="Arial"/>
          <w:color w:val="010E5B"/>
          <w:sz w:val="24"/>
          <w:szCs w:val="24"/>
        </w:rPr>
      </w:pPr>
    </w:p>
    <w:p w:rsidRPr="00033541" w:rsidR="00033541" w:rsidP="004B4580" w:rsidRDefault="00033541" w14:paraId="022CA98C" w14:textId="77777777">
      <w:pPr>
        <w:spacing w:line="276" w:lineRule="auto"/>
        <w:textAlignment w:val="top"/>
        <w:rPr>
          <w:rFonts w:ascii="Arial" w:hAnsi="Arial" w:cs="Arial"/>
          <w:color w:val="010E5B"/>
          <w:sz w:val="24"/>
          <w:szCs w:val="24"/>
        </w:rPr>
      </w:pPr>
      <w:r w:rsidRPr="00033541">
        <w:rPr>
          <w:rFonts w:ascii="Arial" w:hAnsi="Arial" w:cs="Arial"/>
          <w:color w:val="010E5B"/>
          <w:sz w:val="24"/>
          <w:szCs w:val="24"/>
        </w:rPr>
        <w:t> </w:t>
      </w:r>
      <w:r w:rsidRPr="00033541">
        <w:rPr>
          <w:rFonts w:ascii="Arial" w:hAnsi="Arial" w:cs="Arial"/>
          <w:b/>
          <w:bCs/>
          <w:color w:val="010E5B"/>
          <w:sz w:val="24"/>
          <w:szCs w:val="24"/>
        </w:rPr>
        <w:t>LEISURE CRAFT</w:t>
      </w:r>
    </w:p>
    <w:p w:rsidRPr="00033541" w:rsidR="00033541" w:rsidP="5F676D67" w:rsidRDefault="00033541" w14:paraId="3CA908C7" w14:textId="476D2367">
      <w:pPr>
        <w:numPr>
          <w:ilvl w:val="0"/>
          <w:numId w:val="12"/>
        </w:numPr>
        <w:spacing w:before="100" w:beforeAutospacing="on" w:after="100" w:afterAutospacing="on" w:line="276" w:lineRule="auto"/>
        <w:textAlignment w:val="top"/>
        <w:rPr>
          <w:rFonts w:ascii="Arial" w:hAnsi="Arial" w:cs="Arial"/>
          <w:color w:val="010E5B"/>
          <w:sz w:val="24"/>
          <w:szCs w:val="24"/>
        </w:rPr>
      </w:pPr>
      <w:r w:rsidRPr="5F676D67" w:rsidR="00033541">
        <w:rPr>
          <w:rFonts w:ascii="Arial" w:hAnsi="Arial" w:cs="Arial"/>
          <w:color w:val="010E5B"/>
          <w:sz w:val="24"/>
          <w:szCs w:val="24"/>
        </w:rPr>
        <w:t>Leisure craft must register at the Harbour Office prior to</w:t>
      </w:r>
      <w:r w:rsidRPr="5F676D67" w:rsidR="41C17A98">
        <w:rPr>
          <w:rFonts w:ascii="Arial" w:hAnsi="Arial" w:cs="Arial"/>
          <w:color w:val="010E5B"/>
          <w:sz w:val="24"/>
          <w:szCs w:val="24"/>
        </w:rPr>
        <w:t xml:space="preserve"> day</w:t>
      </w:r>
      <w:r w:rsidRPr="5F676D67" w:rsidR="00033541">
        <w:rPr>
          <w:rFonts w:ascii="Arial" w:hAnsi="Arial" w:cs="Arial"/>
          <w:color w:val="010E5B"/>
          <w:sz w:val="24"/>
          <w:szCs w:val="24"/>
        </w:rPr>
        <w:t xml:space="preserve"> launching and pay the </w:t>
      </w:r>
      <w:r w:rsidRPr="5F676D67" w:rsidR="00033541">
        <w:rPr>
          <w:rFonts w:ascii="Arial" w:hAnsi="Arial" w:cs="Arial"/>
          <w:color w:val="010E5B"/>
          <w:sz w:val="24"/>
          <w:szCs w:val="24"/>
        </w:rPr>
        <w:t>appropriate fee</w:t>
      </w:r>
      <w:r w:rsidRPr="5F676D67" w:rsidR="00033541">
        <w:rPr>
          <w:rFonts w:ascii="Arial" w:hAnsi="Arial" w:cs="Arial"/>
          <w:color w:val="010E5B"/>
          <w:sz w:val="24"/>
          <w:szCs w:val="24"/>
        </w:rPr>
        <w:t>.</w:t>
      </w:r>
    </w:p>
    <w:p w:rsidRPr="00033541" w:rsidR="00033541" w:rsidP="5F676D67" w:rsidRDefault="00033541" w14:paraId="3BC28836" w14:textId="64A954D5">
      <w:pPr>
        <w:numPr>
          <w:ilvl w:val="0"/>
          <w:numId w:val="12"/>
        </w:numPr>
        <w:spacing w:before="100" w:beforeAutospacing="on" w:after="100" w:afterAutospacing="on" w:line="276" w:lineRule="auto"/>
        <w:textAlignment w:val="top"/>
        <w:rPr>
          <w:rFonts w:ascii="Arial" w:hAnsi="Arial" w:cs="Arial"/>
          <w:color w:val="010E5B"/>
          <w:sz w:val="24"/>
          <w:szCs w:val="24"/>
        </w:rPr>
      </w:pPr>
      <w:r w:rsidRPr="5F676D67" w:rsidR="00033541">
        <w:rPr>
          <w:rFonts w:ascii="Arial" w:hAnsi="Arial" w:cs="Arial"/>
          <w:color w:val="010E5B"/>
          <w:sz w:val="24"/>
          <w:szCs w:val="24"/>
        </w:rPr>
        <w:t>Leisure craft will be issued with a registry board</w:t>
      </w:r>
      <w:r w:rsidRPr="5F676D67" w:rsidR="474FAC6B">
        <w:rPr>
          <w:rFonts w:ascii="Arial" w:hAnsi="Arial" w:cs="Arial"/>
          <w:color w:val="010E5B"/>
          <w:sz w:val="24"/>
          <w:szCs w:val="24"/>
        </w:rPr>
        <w:t xml:space="preserve"> for the day</w:t>
      </w:r>
      <w:r w:rsidRPr="5F676D67" w:rsidR="00033541">
        <w:rPr>
          <w:rFonts w:ascii="Arial" w:hAnsi="Arial" w:cs="Arial"/>
          <w:color w:val="010E5B"/>
          <w:sz w:val="24"/>
          <w:szCs w:val="24"/>
        </w:rPr>
        <w:t xml:space="preserve">, which must be clearly </w:t>
      </w:r>
      <w:r w:rsidRPr="5F676D67" w:rsidR="00033541">
        <w:rPr>
          <w:rFonts w:ascii="Arial" w:hAnsi="Arial" w:cs="Arial"/>
          <w:color w:val="010E5B"/>
          <w:sz w:val="24"/>
          <w:szCs w:val="24"/>
        </w:rPr>
        <w:t>displayed on the craft at all times</w:t>
      </w:r>
      <w:r w:rsidRPr="5F676D67" w:rsidR="00033541">
        <w:rPr>
          <w:rFonts w:ascii="Arial" w:hAnsi="Arial" w:cs="Arial"/>
          <w:color w:val="010E5B"/>
          <w:sz w:val="24"/>
          <w:szCs w:val="24"/>
        </w:rPr>
        <w:t>.</w:t>
      </w:r>
    </w:p>
    <w:p w:rsidRPr="00033541" w:rsidR="00033541" w:rsidP="5F676D67" w:rsidRDefault="00033541" w14:paraId="30F04693" w14:textId="385DE0B5">
      <w:pPr>
        <w:numPr>
          <w:ilvl w:val="0"/>
          <w:numId w:val="12"/>
        </w:numPr>
        <w:spacing w:before="100" w:beforeAutospacing="on" w:after="100" w:afterAutospacing="on" w:line="276" w:lineRule="auto"/>
        <w:textAlignment w:val="top"/>
        <w:rPr>
          <w:rFonts w:ascii="Arial" w:hAnsi="Arial" w:cs="Arial"/>
          <w:color w:val="010E5B"/>
          <w:sz w:val="24"/>
          <w:szCs w:val="24"/>
        </w:rPr>
      </w:pPr>
      <w:r w:rsidRPr="5F676D67" w:rsidR="00033541">
        <w:rPr>
          <w:rFonts w:ascii="Arial" w:hAnsi="Arial" w:cs="Arial"/>
          <w:color w:val="010E5B"/>
          <w:sz w:val="24"/>
          <w:szCs w:val="24"/>
        </w:rPr>
        <w:t xml:space="preserve">The owners of leisure craft must produce </w:t>
      </w:r>
      <w:r w:rsidRPr="5F676D67" w:rsidR="489ED839">
        <w:rPr>
          <w:rFonts w:ascii="Arial" w:hAnsi="Arial" w:cs="Arial"/>
          <w:color w:val="010E5B"/>
          <w:sz w:val="24"/>
          <w:szCs w:val="24"/>
        </w:rPr>
        <w:t>if</w:t>
      </w:r>
      <w:r w:rsidRPr="5F676D67" w:rsidR="00033541">
        <w:rPr>
          <w:rFonts w:ascii="Arial" w:hAnsi="Arial" w:cs="Arial"/>
          <w:color w:val="010E5B"/>
          <w:sz w:val="24"/>
          <w:szCs w:val="24"/>
        </w:rPr>
        <w:t xml:space="preserve"> request</w:t>
      </w:r>
      <w:r w:rsidRPr="5F676D67" w:rsidR="3607CAC8">
        <w:rPr>
          <w:rFonts w:ascii="Arial" w:hAnsi="Arial" w:cs="Arial"/>
          <w:color w:val="010E5B"/>
          <w:sz w:val="24"/>
          <w:szCs w:val="24"/>
        </w:rPr>
        <w:t xml:space="preserve">ed, </w:t>
      </w:r>
      <w:r w:rsidRPr="5F676D67" w:rsidR="00033541">
        <w:rPr>
          <w:rFonts w:ascii="Arial" w:hAnsi="Arial" w:cs="Arial"/>
          <w:color w:val="010E5B"/>
          <w:sz w:val="24"/>
          <w:szCs w:val="24"/>
        </w:rPr>
        <w:t xml:space="preserve"> a valid certificate of insurance, which includes third-party liability cover on terms that a prudent owner of such a craft would consider </w:t>
      </w:r>
      <w:r w:rsidRPr="5F676D67" w:rsidR="00033541">
        <w:rPr>
          <w:rFonts w:ascii="Arial" w:hAnsi="Arial" w:cs="Arial"/>
          <w:color w:val="010E5B"/>
          <w:sz w:val="24"/>
          <w:szCs w:val="24"/>
        </w:rPr>
        <w:t>appropriate in</w:t>
      </w:r>
      <w:r w:rsidRPr="5F676D67" w:rsidR="00033541">
        <w:rPr>
          <w:rFonts w:ascii="Arial" w:hAnsi="Arial" w:cs="Arial"/>
          <w:color w:val="010E5B"/>
          <w:sz w:val="24"/>
          <w:szCs w:val="24"/>
        </w:rPr>
        <w:t xml:space="preserve"> the circumstances.</w:t>
      </w:r>
    </w:p>
    <w:p w:rsidRPr="00033541" w:rsidR="00033541" w:rsidP="0050292B" w:rsidRDefault="00033541" w14:paraId="0CD04FC5" w14:textId="0BB4D35D">
      <w:pPr>
        <w:numPr>
          <w:ilvl w:val="0"/>
          <w:numId w:val="12"/>
        </w:numPr>
        <w:spacing w:before="100" w:beforeAutospacing="1" w:after="100" w:afterAutospacing="1" w:line="276" w:lineRule="auto"/>
        <w:textAlignment w:val="top"/>
        <w:rPr>
          <w:rFonts w:ascii="Arial" w:hAnsi="Arial" w:cs="Arial"/>
          <w:color w:val="010E5B"/>
          <w:sz w:val="24"/>
          <w:szCs w:val="24"/>
        </w:rPr>
      </w:pPr>
      <w:r w:rsidRPr="00033541">
        <w:rPr>
          <w:rFonts w:ascii="Arial" w:hAnsi="Arial" w:cs="Arial"/>
          <w:color w:val="010E5B"/>
          <w:sz w:val="24"/>
          <w:szCs w:val="24"/>
        </w:rPr>
        <w:t>No water-skiing, paragliding, kite surfing, windsurfing and the use of personal watercraft ("Jetskis" and similar craft) is permitted in the Harbour</w:t>
      </w:r>
      <w:r w:rsidR="007017E5">
        <w:rPr>
          <w:rFonts w:ascii="Arial" w:hAnsi="Arial" w:cs="Arial"/>
          <w:color w:val="010E5B"/>
          <w:sz w:val="24"/>
          <w:szCs w:val="24"/>
        </w:rPr>
        <w:t>.</w:t>
      </w:r>
    </w:p>
    <w:p w:rsidRPr="00033541" w:rsidR="00033541" w:rsidP="0050292B" w:rsidRDefault="00033541" w14:paraId="2E90EE4B" w14:textId="708FB23F">
      <w:pPr>
        <w:numPr>
          <w:ilvl w:val="0"/>
          <w:numId w:val="12"/>
        </w:numPr>
        <w:spacing w:before="100" w:beforeAutospacing="1" w:after="100" w:afterAutospacing="1" w:line="276" w:lineRule="auto"/>
        <w:textAlignment w:val="top"/>
        <w:rPr>
          <w:rFonts w:ascii="Arial" w:hAnsi="Arial" w:cs="Arial"/>
          <w:color w:val="010E5B"/>
          <w:sz w:val="24"/>
          <w:szCs w:val="24"/>
        </w:rPr>
      </w:pPr>
      <w:r w:rsidRPr="00033541">
        <w:rPr>
          <w:rFonts w:ascii="Arial" w:hAnsi="Arial" w:cs="Arial"/>
          <w:color w:val="010E5B"/>
          <w:sz w:val="24"/>
          <w:szCs w:val="24"/>
        </w:rPr>
        <w:t>Powered leisure craft must use "kill cords" at all times</w:t>
      </w:r>
      <w:r w:rsidR="00A8297E">
        <w:rPr>
          <w:rFonts w:ascii="Arial" w:hAnsi="Arial" w:cs="Arial"/>
          <w:color w:val="010E5B"/>
          <w:sz w:val="24"/>
          <w:szCs w:val="24"/>
        </w:rPr>
        <w:t xml:space="preserve"> when underway.</w:t>
      </w:r>
    </w:p>
    <w:p w:rsidRPr="00033541" w:rsidR="00033541" w:rsidP="5F676D67" w:rsidRDefault="00033541" w14:paraId="09126FCB" w14:textId="56773C5D">
      <w:pPr>
        <w:numPr>
          <w:ilvl w:val="0"/>
          <w:numId w:val="12"/>
        </w:numPr>
        <w:spacing w:before="100" w:beforeAutospacing="on" w:after="100" w:afterAutospacing="on" w:line="276" w:lineRule="auto"/>
        <w:textAlignment w:val="top"/>
        <w:rPr>
          <w:rFonts w:ascii="Arial" w:hAnsi="Arial" w:cs="Arial"/>
          <w:color w:val="010E5B"/>
          <w:sz w:val="24"/>
          <w:szCs w:val="24"/>
        </w:rPr>
      </w:pPr>
      <w:r w:rsidRPr="5F676D67" w:rsidR="00033541">
        <w:rPr>
          <w:rFonts w:ascii="Arial" w:hAnsi="Arial" w:cs="Arial"/>
          <w:color w:val="010E5B"/>
          <w:sz w:val="24"/>
          <w:szCs w:val="24"/>
        </w:rPr>
        <w:t xml:space="preserve">The </w:t>
      </w:r>
      <w:r w:rsidRPr="5F676D67" w:rsidR="56F8C1F3">
        <w:rPr>
          <w:rFonts w:ascii="Arial" w:hAnsi="Arial" w:cs="Arial"/>
          <w:color w:val="010E5B"/>
          <w:sz w:val="24"/>
          <w:szCs w:val="24"/>
        </w:rPr>
        <w:t xml:space="preserve">commercial </w:t>
      </w:r>
      <w:r w:rsidRPr="5F676D67" w:rsidR="00033541">
        <w:rPr>
          <w:rFonts w:ascii="Arial" w:hAnsi="Arial" w:cs="Arial"/>
          <w:color w:val="010E5B"/>
          <w:sz w:val="24"/>
          <w:szCs w:val="24"/>
        </w:rPr>
        <w:t xml:space="preserve">landing of shellfish from leisure craft launched from the </w:t>
      </w:r>
      <w:r w:rsidRPr="5F676D67" w:rsidR="002D21E9">
        <w:rPr>
          <w:rFonts w:ascii="Arial" w:hAnsi="Arial" w:cs="Arial"/>
          <w:color w:val="010E5B"/>
          <w:sz w:val="24"/>
          <w:szCs w:val="24"/>
        </w:rPr>
        <w:t xml:space="preserve">slipway </w:t>
      </w:r>
      <w:r w:rsidRPr="5F676D67" w:rsidR="00033541">
        <w:rPr>
          <w:rFonts w:ascii="Arial" w:hAnsi="Arial" w:cs="Arial"/>
          <w:color w:val="010E5B"/>
          <w:sz w:val="24"/>
          <w:szCs w:val="24"/>
        </w:rPr>
        <w:t>is prohibited.</w:t>
      </w:r>
    </w:p>
    <w:p w:rsidRPr="00033541" w:rsidR="00033541" w:rsidP="5F676D67" w:rsidRDefault="00033541" w14:paraId="4956ADBF" w14:textId="07D093D3">
      <w:pPr>
        <w:numPr>
          <w:ilvl w:val="0"/>
          <w:numId w:val="12"/>
        </w:numPr>
        <w:spacing w:before="100" w:beforeAutospacing="on" w:after="100" w:afterAutospacing="on" w:line="276" w:lineRule="auto"/>
        <w:textAlignment w:val="top"/>
        <w:rPr>
          <w:rFonts w:ascii="Arial" w:hAnsi="Arial" w:cs="Arial"/>
          <w:color w:val="010E5B"/>
          <w:sz w:val="24"/>
          <w:szCs w:val="24"/>
        </w:rPr>
      </w:pPr>
      <w:r w:rsidRPr="5F676D67" w:rsidR="00033541">
        <w:rPr>
          <w:rFonts w:ascii="Arial" w:hAnsi="Arial" w:cs="Arial"/>
          <w:color w:val="010E5B"/>
          <w:sz w:val="24"/>
          <w:szCs w:val="24"/>
        </w:rPr>
        <w:t xml:space="preserve">Leisure craft are </w:t>
      </w:r>
      <w:r w:rsidRPr="5F676D67" w:rsidR="00033541">
        <w:rPr>
          <w:rFonts w:ascii="Arial" w:hAnsi="Arial" w:cs="Arial"/>
          <w:color w:val="010E5B"/>
          <w:sz w:val="24"/>
          <w:szCs w:val="24"/>
        </w:rPr>
        <w:t>permitted</w:t>
      </w:r>
      <w:r w:rsidRPr="5F676D67" w:rsidR="00033541">
        <w:rPr>
          <w:rFonts w:ascii="Arial" w:hAnsi="Arial" w:cs="Arial"/>
          <w:color w:val="010E5B"/>
          <w:sz w:val="24"/>
          <w:szCs w:val="24"/>
        </w:rPr>
        <w:t xml:space="preserve"> to use the Outer Harbour, including the Pier-End Steps</w:t>
      </w:r>
      <w:r w:rsidRPr="5F676D67" w:rsidR="21367137">
        <w:rPr>
          <w:rFonts w:ascii="Arial" w:hAnsi="Arial" w:cs="Arial"/>
          <w:color w:val="010E5B"/>
          <w:sz w:val="24"/>
          <w:szCs w:val="24"/>
        </w:rPr>
        <w:t xml:space="preserve"> or pontoon</w:t>
      </w:r>
      <w:r w:rsidRPr="5F676D67" w:rsidR="00033541">
        <w:rPr>
          <w:rFonts w:ascii="Arial" w:hAnsi="Arial" w:cs="Arial"/>
          <w:color w:val="010E5B"/>
          <w:sz w:val="24"/>
          <w:szCs w:val="24"/>
        </w:rPr>
        <w:t xml:space="preserve"> for embarkation and disembarkation of passengers and loading and unloading of goods. </w:t>
      </w:r>
    </w:p>
    <w:sectPr w:rsidRPr="00033541" w:rsidR="00033541" w:rsidSect="00CA0348">
      <w:headerReference w:type="default" r:id="rId14"/>
      <w:footerReference w:type="default" r:id="rId15"/>
      <w:pgSz w:w="11906" w:h="16838" w:orient="portrait"/>
      <w:pgMar w:top="1631" w:right="1274" w:bottom="993" w:left="1701" w:header="570" w:footer="633" w:gutter="0"/>
      <w:pgBorders w:offsetFrom="page">
        <w:top w:val="single" w:color="548DD4" w:themeColor="text2" w:themeTint="99" w:sz="24" w:space="24"/>
        <w:left w:val="single" w:color="548DD4" w:themeColor="text2" w:themeTint="99" w:sz="24" w:space="24"/>
        <w:bottom w:val="single" w:color="548DD4" w:themeColor="text2" w:themeTint="99" w:sz="24" w:space="24"/>
        <w:right w:val="single" w:color="548DD4" w:themeColor="text2" w:themeTint="99" w:sz="2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35EF8" w:rsidP="00FC7743" w:rsidRDefault="00B35EF8" w14:paraId="278A6A28" w14:textId="77777777">
      <w:r>
        <w:separator/>
      </w:r>
    </w:p>
  </w:endnote>
  <w:endnote w:type="continuationSeparator" w:id="0">
    <w:p w:rsidR="00B35EF8" w:rsidP="00FC7743" w:rsidRDefault="00B35EF8" w14:paraId="0A6C544E" w14:textId="77777777">
      <w:r>
        <w:continuationSeparator/>
      </w:r>
    </w:p>
  </w:endnote>
  <w:endnote w:type="continuationNotice" w:id="1">
    <w:p w:rsidR="00B35EF8" w:rsidRDefault="00B35EF8" w14:paraId="6866F5B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614445"/>
      <w:docPartObj>
        <w:docPartGallery w:val="Page Numbers (Bottom of Page)"/>
        <w:docPartUnique/>
      </w:docPartObj>
    </w:sdtPr>
    <w:sdtContent>
      <w:sdt>
        <w:sdtPr>
          <w:id w:val="918908325"/>
          <w:docPartObj>
            <w:docPartGallery w:val="Page Numbers (Top of Page)"/>
            <w:docPartUnique/>
          </w:docPartObj>
        </w:sdtPr>
        <w:sdtContent>
          <w:p w:rsidR="00F85D1E" w:rsidP="00B80F9C" w:rsidRDefault="00B80F9C" w14:paraId="6EFF6D32" w14:textId="661DFF10">
            <w:pPr>
              <w:pStyle w:val="Footer"/>
              <w:ind w:right="-589"/>
              <w:rPr>
                <w:rFonts w:ascii="Arial Rounded MT Bold" w:hAnsi="Arial Rounded MT Bold" w:cs="Tahoma"/>
                <w:bCs/>
                <w:color w:val="002060"/>
              </w:rPr>
            </w:pPr>
            <w:r>
              <w:rPr>
                <w:rFonts w:ascii="Arial Rounded MT Bold" w:hAnsi="Arial Rounded MT Bold" w:cs="Tahoma"/>
                <w:color w:val="002060"/>
              </w:rPr>
              <w:t>P</w:t>
            </w:r>
            <w:r w:rsidRPr="002A3688" w:rsidR="00F85D1E">
              <w:rPr>
                <w:rFonts w:ascii="Arial Rounded MT Bold" w:hAnsi="Arial Rounded MT Bold" w:cs="Tahoma"/>
                <w:color w:val="002060"/>
              </w:rPr>
              <w:t xml:space="preserve">age </w:t>
            </w:r>
            <w:r w:rsidRPr="002A3688" w:rsidR="00F85D1E">
              <w:rPr>
                <w:rFonts w:ascii="Arial Rounded MT Bold" w:hAnsi="Arial Rounded MT Bold" w:cs="Tahoma"/>
                <w:bCs/>
                <w:color w:val="002060"/>
              </w:rPr>
              <w:fldChar w:fldCharType="begin"/>
            </w:r>
            <w:r w:rsidRPr="002A3688" w:rsidR="00F85D1E">
              <w:rPr>
                <w:rFonts w:ascii="Arial Rounded MT Bold" w:hAnsi="Arial Rounded MT Bold" w:cs="Tahoma"/>
                <w:bCs/>
                <w:color w:val="002060"/>
              </w:rPr>
              <w:instrText xml:space="preserve"> PAGE </w:instrText>
            </w:r>
            <w:r w:rsidRPr="002A3688" w:rsidR="00F85D1E">
              <w:rPr>
                <w:rFonts w:ascii="Arial Rounded MT Bold" w:hAnsi="Arial Rounded MT Bold" w:cs="Tahoma"/>
                <w:bCs/>
                <w:color w:val="002060"/>
              </w:rPr>
              <w:fldChar w:fldCharType="separate"/>
            </w:r>
            <w:r w:rsidR="00B355EA">
              <w:rPr>
                <w:rFonts w:ascii="Arial Rounded MT Bold" w:hAnsi="Arial Rounded MT Bold" w:cs="Tahoma"/>
                <w:bCs/>
                <w:noProof/>
                <w:color w:val="002060"/>
              </w:rPr>
              <w:t>1</w:t>
            </w:r>
            <w:r w:rsidRPr="002A3688" w:rsidR="00F85D1E">
              <w:rPr>
                <w:rFonts w:ascii="Arial Rounded MT Bold" w:hAnsi="Arial Rounded MT Bold" w:cs="Tahoma"/>
                <w:bCs/>
                <w:color w:val="002060"/>
              </w:rPr>
              <w:fldChar w:fldCharType="end"/>
            </w:r>
            <w:r w:rsidRPr="002A3688" w:rsidR="00F85D1E">
              <w:rPr>
                <w:rFonts w:ascii="Arial Rounded MT Bold" w:hAnsi="Arial Rounded MT Bold" w:cs="Tahoma"/>
                <w:color w:val="002060"/>
              </w:rPr>
              <w:t xml:space="preserve"> of </w:t>
            </w:r>
            <w:r w:rsidRPr="002A3688" w:rsidR="00F85D1E">
              <w:rPr>
                <w:rFonts w:ascii="Arial Rounded MT Bold" w:hAnsi="Arial Rounded MT Bold" w:cs="Tahoma"/>
                <w:bCs/>
                <w:color w:val="002060"/>
              </w:rPr>
              <w:fldChar w:fldCharType="begin"/>
            </w:r>
            <w:r w:rsidRPr="002A3688" w:rsidR="00F85D1E">
              <w:rPr>
                <w:rFonts w:ascii="Arial Rounded MT Bold" w:hAnsi="Arial Rounded MT Bold" w:cs="Tahoma"/>
                <w:bCs/>
                <w:color w:val="002060"/>
              </w:rPr>
              <w:instrText xml:space="preserve"> NUMPAGES  </w:instrText>
            </w:r>
            <w:r w:rsidRPr="002A3688" w:rsidR="00F85D1E">
              <w:rPr>
                <w:rFonts w:ascii="Arial Rounded MT Bold" w:hAnsi="Arial Rounded MT Bold" w:cs="Tahoma"/>
                <w:bCs/>
                <w:color w:val="002060"/>
              </w:rPr>
              <w:fldChar w:fldCharType="separate"/>
            </w:r>
            <w:r w:rsidR="00B355EA">
              <w:rPr>
                <w:rFonts w:ascii="Arial Rounded MT Bold" w:hAnsi="Arial Rounded MT Bold" w:cs="Tahoma"/>
                <w:bCs/>
                <w:noProof/>
                <w:color w:val="002060"/>
              </w:rPr>
              <w:t>2</w:t>
            </w:r>
            <w:r w:rsidRPr="002A3688" w:rsidR="00F85D1E">
              <w:rPr>
                <w:rFonts w:ascii="Arial Rounded MT Bold" w:hAnsi="Arial Rounded MT Bold" w:cs="Tahoma"/>
                <w:bCs/>
                <w:color w:val="002060"/>
              </w:rPr>
              <w:fldChar w:fldCharType="end"/>
            </w:r>
            <w:r w:rsidR="00F85D1E">
              <w:rPr>
                <w:rFonts w:ascii="Arial Rounded MT Bold" w:hAnsi="Arial Rounded MT Bold" w:cs="Tahoma"/>
                <w:bCs/>
                <w:color w:val="002060"/>
              </w:rPr>
              <w:t xml:space="preserve"> </w:t>
            </w:r>
            <w:r w:rsidRPr="002A3688" w:rsidR="00F85D1E">
              <w:rPr>
                <w:rFonts w:ascii="Arial Rounded MT Bold" w:hAnsi="Arial Rounded MT Bold" w:cs="Tahoma"/>
                <w:bCs/>
                <w:color w:val="002060"/>
              </w:rPr>
              <w:t xml:space="preserve">             </w:t>
            </w:r>
            <w:r w:rsidR="002E4E53">
              <w:rPr>
                <w:rFonts w:ascii="Arial Rounded MT Bold" w:hAnsi="Arial Rounded MT Bold" w:cs="Tahoma"/>
                <w:bCs/>
                <w:color w:val="002060"/>
              </w:rPr>
              <w:tab/>
            </w:r>
            <w:r w:rsidR="00A35539">
              <w:rPr>
                <w:rFonts w:ascii="Arial Rounded MT Bold" w:hAnsi="Arial Rounded MT Bold" w:cs="Tahoma"/>
                <w:bCs/>
                <w:color w:val="002060"/>
              </w:rPr>
              <w:t xml:space="preserve">North Sunderland Harbour </w:t>
            </w:r>
            <w:r>
              <w:rPr>
                <w:rFonts w:ascii="Arial Rounded MT Bold" w:hAnsi="Arial Rounded MT Bold" w:cs="Tahoma"/>
                <w:bCs/>
                <w:color w:val="002060"/>
              </w:rPr>
              <w:t xml:space="preserve">SMS </w:t>
            </w:r>
            <w:r w:rsidR="0094594D">
              <w:rPr>
                <w:rFonts w:ascii="Arial Rounded MT Bold" w:hAnsi="Arial Rounded MT Bold" w:cs="Tahoma"/>
                <w:bCs/>
                <w:color w:val="002060"/>
              </w:rPr>
              <w:t>/</w:t>
            </w:r>
            <w:r w:rsidR="007B69B3">
              <w:rPr>
                <w:rFonts w:ascii="Arial Rounded MT Bold" w:hAnsi="Arial Rounded MT Bold" w:cs="Tahoma"/>
                <w:bCs/>
                <w:color w:val="002060"/>
              </w:rPr>
              <w:t xml:space="preserve"> </w:t>
            </w:r>
            <w:r w:rsidR="0094594D">
              <w:rPr>
                <w:rFonts w:ascii="Arial Rounded MT Bold" w:hAnsi="Arial Rounded MT Bold" w:cs="Tahoma"/>
                <w:bCs/>
                <w:color w:val="002060"/>
              </w:rPr>
              <w:t>Section</w:t>
            </w:r>
            <w:r w:rsidR="007B69B3">
              <w:rPr>
                <w:rFonts w:ascii="Arial Rounded MT Bold" w:hAnsi="Arial Rounded MT Bold" w:cs="Tahoma"/>
                <w:bCs/>
                <w:color w:val="002060"/>
              </w:rPr>
              <w:t xml:space="preserve"> </w:t>
            </w:r>
            <w:r>
              <w:rPr>
                <w:rFonts w:ascii="Arial Rounded MT Bold" w:hAnsi="Arial Rounded MT Bold" w:cs="Tahoma"/>
                <w:bCs/>
                <w:color w:val="002060"/>
              </w:rPr>
              <w:t>1</w:t>
            </w:r>
            <w:r w:rsidR="00033541">
              <w:rPr>
                <w:rFonts w:ascii="Arial Rounded MT Bold" w:hAnsi="Arial Rounded MT Bold" w:cs="Tahoma"/>
                <w:bCs/>
                <w:color w:val="002060"/>
              </w:rPr>
              <w:t>8</w:t>
            </w:r>
            <w:r w:rsidR="007B69B3">
              <w:rPr>
                <w:rFonts w:ascii="Arial Rounded MT Bold" w:hAnsi="Arial Rounded MT Bold" w:cs="Tahoma"/>
                <w:bCs/>
                <w:color w:val="002060"/>
              </w:rPr>
              <w:t xml:space="preserve"> </w:t>
            </w:r>
            <w:r w:rsidR="00EB1E30">
              <w:rPr>
                <w:rFonts w:ascii="Arial Rounded MT Bold" w:hAnsi="Arial Rounded MT Bold" w:cs="Tahoma"/>
                <w:bCs/>
                <w:color w:val="002060"/>
              </w:rPr>
              <w:t>/</w:t>
            </w:r>
            <w:r w:rsidR="007B69B3">
              <w:rPr>
                <w:rFonts w:ascii="Arial Rounded MT Bold" w:hAnsi="Arial Rounded MT Bold" w:cs="Tahoma"/>
                <w:bCs/>
                <w:color w:val="002060"/>
              </w:rPr>
              <w:t xml:space="preserve"> </w:t>
            </w:r>
            <w:r>
              <w:rPr>
                <w:rFonts w:ascii="Arial Rounded MT Bold" w:hAnsi="Arial Rounded MT Bold" w:cs="Tahoma"/>
                <w:bCs/>
                <w:color w:val="002060"/>
              </w:rPr>
              <w:t>Version 1</w:t>
            </w:r>
            <w:r>
              <w:rPr>
                <w:rFonts w:ascii="Arial Rounded MT Bold" w:hAnsi="Arial Rounded MT Bold" w:cs="Tahoma"/>
                <w:bCs/>
                <w:color w:val="002060"/>
              </w:rPr>
              <w:tab/>
            </w:r>
          </w:p>
          <w:p w:rsidR="00B80F9C" w:rsidP="00B80F9C" w:rsidRDefault="00B80F9C" w14:paraId="64475C27" w14:textId="77777777">
            <w:pPr>
              <w:pStyle w:val="Footer"/>
              <w:ind w:right="-589"/>
              <w:rPr>
                <w:rFonts w:ascii="Arial Rounded MT Bold" w:hAnsi="Arial Rounded MT Bold" w:cs="Tahoma"/>
                <w:bCs/>
                <w:color w:val="002060"/>
              </w:rPr>
            </w:pPr>
          </w:p>
          <w:p w:rsidR="00B80F9C" w:rsidP="5F676D67" w:rsidRDefault="00B80F9C" w14:paraId="31DC77FA" w14:textId="00D017A7">
            <w:pPr>
              <w:pStyle w:val="Footer"/>
              <w:ind w:right="-589"/>
              <w:rPr>
                <w:rFonts w:ascii="Arial Rounded MT Bold" w:hAnsi="Arial Rounded MT Bold" w:cs="Tahoma"/>
                <w:color w:val="002060"/>
              </w:rPr>
            </w:pPr>
            <w:r w:rsidRPr="5F676D67" w:rsidR="5F676D67">
              <w:rPr>
                <w:rFonts w:ascii="Arial Rounded MT Bold" w:hAnsi="Arial Rounded MT Bold" w:cs="Tahoma"/>
                <w:color w:val="002060"/>
              </w:rPr>
              <w:t xml:space="preserve">Date: 1st </w:t>
            </w:r>
            <w:r w:rsidRPr="5F676D67" w:rsidR="5F676D67">
              <w:rPr>
                <w:rFonts w:ascii="Arial Rounded MT Bold" w:hAnsi="Arial Rounded MT Bold" w:cs="Tahoma"/>
                <w:color w:val="002060"/>
              </w:rPr>
              <w:t xml:space="preserve">June </w:t>
            </w:r>
            <w:r w:rsidRPr="5F676D67" w:rsidR="5F676D67">
              <w:rPr>
                <w:rFonts w:ascii="Arial Rounded MT Bold" w:hAnsi="Arial Rounded MT Bold" w:cs="Tahoma"/>
                <w:color w:val="002060"/>
              </w:rPr>
              <w:t>202</w:t>
            </w:r>
            <w:r w:rsidRPr="5F676D67" w:rsidR="5F676D67">
              <w:rPr>
                <w:rFonts w:ascii="Arial Rounded MT Bold" w:hAnsi="Arial Rounded MT Bold" w:cs="Tahoma"/>
                <w:color w:val="002060"/>
              </w:rPr>
              <w:t>4</w:t>
            </w:r>
            <w:r w:rsidRPr="5F676D67" w:rsidR="5F676D67">
              <w:rPr>
                <w:rFonts w:ascii="Arial Rounded MT Bold" w:hAnsi="Arial Rounded MT Bold" w:cs="Tahoma"/>
                <w:color w:val="002060"/>
              </w:rPr>
              <w:t xml:space="preserve"> updated September 2025</w:t>
            </w:r>
          </w:p>
          <w:p w:rsidRPr="002A3688" w:rsidR="00F85D1E" w:rsidP="00884542" w:rsidRDefault="00F85D1E" w14:paraId="381EC8C9" w14:textId="7C9D4471">
            <w:pPr>
              <w:pStyle w:val="Footer"/>
              <w:ind w:right="-589"/>
              <w:jc w:val="center"/>
            </w:pPr>
            <w:r>
              <w:rPr>
                <w:rFonts w:ascii="Arial Rounded MT Bold" w:hAnsi="Arial Rounded MT Bold" w:cs="Tahoma"/>
                <w:bCs/>
                <w:color w:val="002060"/>
              </w:rPr>
              <w:t xml:space="preserve">                                                                                                                </w:t>
            </w:r>
            <w:r w:rsidR="00EB1E30">
              <w:rPr>
                <w:rFonts w:ascii="Arial Rounded MT Bold" w:hAnsi="Arial Rounded MT Bold" w:cs="Tahoma"/>
                <w:bCs/>
                <w:color w:val="002060"/>
              </w:rPr>
              <w:t xml:space="preserve">       </w:t>
            </w:r>
          </w:p>
        </w:sdtContent>
      </w:sdt>
    </w:sdtContent>
  </w:sdt>
  <w:p w:rsidRPr="002A3688" w:rsidR="00F85D1E" w:rsidRDefault="00F85D1E" w14:paraId="381EC8CA" w14:textId="7777777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35EF8" w:rsidP="00FC7743" w:rsidRDefault="00B35EF8" w14:paraId="0D12E76F" w14:textId="77777777">
      <w:r>
        <w:separator/>
      </w:r>
    </w:p>
  </w:footnote>
  <w:footnote w:type="continuationSeparator" w:id="0">
    <w:p w:rsidR="00B35EF8" w:rsidP="00FC7743" w:rsidRDefault="00B35EF8" w14:paraId="61FBDCD2" w14:textId="77777777">
      <w:r>
        <w:continuationSeparator/>
      </w:r>
    </w:p>
  </w:footnote>
  <w:footnote w:type="continuationNotice" w:id="1">
    <w:p w:rsidR="00B35EF8" w:rsidRDefault="00B35EF8" w14:paraId="17D2EC7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3C0DC7" w:rsidR="00F85D1E" w:rsidP="003C0DC7" w:rsidRDefault="00F85D1E" w14:paraId="381EC8C4" w14:textId="2AAC2344">
    <w:pPr>
      <w:pStyle w:val="Header"/>
      <w:rPr>
        <w:rFonts w:ascii="Bodoni MT Black" w:hAnsi="Bodoni MT Black"/>
        <w:color w:val="002060"/>
        <w:sz w:val="14"/>
      </w:rPr>
    </w:pPr>
  </w:p>
  <w:p w:rsidRPr="002A3688" w:rsidR="00F85D1E" w:rsidP="00E1711D" w:rsidRDefault="00F85D1E" w14:paraId="381EC8C7" w14:textId="28D1B88D">
    <w:pPr>
      <w:pStyle w:val="Header"/>
      <w:tabs>
        <w:tab w:val="clear" w:pos="9026"/>
        <w:tab w:val="left" w:pos="6005"/>
        <w:tab w:val="right" w:pos="8789"/>
      </w:tabs>
      <w:ind w:right="261" w:hanging="709"/>
      <w:rPr>
        <w:rFonts w:ascii="Arial Rounded MT Bold" w:hAnsi="Arial Rounded MT Bold"/>
        <w:color w:val="002060"/>
      </w:rPr>
    </w:pPr>
    <w:r>
      <w:rPr>
        <w:rFonts w:ascii="Arial Rounded MT Bold" w:hAnsi="Arial Rounded MT Bold"/>
        <w:color w:val="002060"/>
      </w:rPr>
      <w:tab/>
    </w:r>
    <w:r>
      <w:rPr>
        <w:rFonts w:ascii="Arial Rounded MT Bold" w:hAnsi="Arial Rounded MT Bold"/>
        <w:color w:val="002060"/>
      </w:rPr>
      <w:tab/>
    </w:r>
  </w:p>
  <w:p w:rsidRPr="00FC7743" w:rsidR="00F85D1E" w:rsidP="00FC7743" w:rsidRDefault="00F85D1E" w14:paraId="381EC8C8" w14:textId="10A1D2B1">
    <w:pPr>
      <w:pStyle w:val="Header"/>
      <w:ind w:hanging="709"/>
      <w:rPr>
        <w:rFonts w:ascii="Bodoni MT Black" w:hAnsi="Bodoni MT Black"/>
        <w:color w:val="002060"/>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417A4"/>
    <w:multiLevelType w:val="multilevel"/>
    <w:tmpl w:val="264CA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47944"/>
    <w:multiLevelType w:val="hybridMultilevel"/>
    <w:tmpl w:val="85C0A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32075B"/>
    <w:multiLevelType w:val="multilevel"/>
    <w:tmpl w:val="CDD62C6A"/>
    <w:lvl w:ilvl="0">
      <w:start w:val="1"/>
      <w:numFmt w:val="decimal"/>
      <w:pStyle w:val="ListBullet4"/>
      <w:lvlText w:val="%1."/>
      <w:lvlJc w:val="left"/>
      <w:pPr>
        <w:ind w:left="879" w:hanging="879"/>
      </w:pPr>
      <w:rPr>
        <w:b w:val="0"/>
        <w:i w:val="0"/>
        <w:smallCaps w:val="0"/>
        <w:strike w:val="0"/>
        <w:color w:val="000000"/>
        <w:u w:val="none"/>
        <w:vertAlign w:val="baseline"/>
      </w:rPr>
    </w:lvl>
    <w:lvl w:ilvl="1">
      <w:start w:val="1"/>
      <w:numFmt w:val="decimal"/>
      <w:lvlText w:val="%1.%2"/>
      <w:lvlJc w:val="left"/>
      <w:pPr>
        <w:ind w:left="879" w:hanging="879"/>
      </w:pPr>
      <w:rPr>
        <w:b w:val="0"/>
        <w:i w:val="0"/>
        <w:smallCaps w:val="0"/>
        <w:strike w:val="0"/>
        <w:color w:val="000000"/>
        <w:u w:val="none"/>
        <w:vertAlign w:val="baseline"/>
      </w:rPr>
    </w:lvl>
    <w:lvl w:ilvl="2">
      <w:start w:val="1"/>
      <w:numFmt w:val="decimal"/>
      <w:lvlText w:val="%1.%2.%3"/>
      <w:lvlJc w:val="left"/>
      <w:pPr>
        <w:ind w:left="879" w:hanging="879"/>
      </w:pPr>
      <w:rPr>
        <w:b w:val="0"/>
        <w:i w:val="0"/>
        <w:smallCaps w:val="0"/>
        <w:strike w:val="0"/>
        <w:color w:val="000000"/>
        <w:u w:val="none"/>
        <w:vertAlign w:val="baseline"/>
      </w:rPr>
    </w:lvl>
    <w:lvl w:ilvl="3">
      <w:start w:val="1"/>
      <w:numFmt w:val="lowerLetter"/>
      <w:lvlText w:val="(%4)"/>
      <w:lvlJc w:val="left"/>
      <w:pPr>
        <w:ind w:left="1599" w:hanging="720"/>
      </w:pPr>
      <w:rPr>
        <w:b w:val="0"/>
        <w:i w:val="0"/>
        <w:smallCaps w:val="0"/>
        <w:strike w:val="0"/>
        <w:color w:val="000000"/>
        <w:u w:val="none"/>
        <w:vertAlign w:val="baseline"/>
      </w:rPr>
    </w:lvl>
    <w:lvl w:ilvl="4">
      <w:start w:val="1"/>
      <w:numFmt w:val="lowerRoman"/>
      <w:lvlText w:val="(%5)"/>
      <w:lvlJc w:val="left"/>
      <w:pPr>
        <w:ind w:left="2319" w:hanging="720"/>
      </w:pPr>
      <w:rPr>
        <w:b w:val="0"/>
        <w:i w:val="0"/>
        <w:smallCaps w:val="0"/>
        <w:strike w:val="0"/>
        <w:color w:val="000000"/>
        <w:u w:val="none"/>
        <w:vertAlign w:val="baseline"/>
      </w:rPr>
    </w:lvl>
    <w:lvl w:ilvl="5">
      <w:start w:val="1"/>
      <w:numFmt w:val="upperLetter"/>
      <w:lvlText w:val="(%6)"/>
      <w:lvlJc w:val="left"/>
      <w:pPr>
        <w:ind w:left="3039" w:hanging="720"/>
      </w:pPr>
      <w:rPr>
        <w:b w:val="0"/>
        <w:i w:val="0"/>
        <w:smallCaps w:val="0"/>
        <w:strike w:val="0"/>
        <w:color w:val="000000"/>
        <w:u w:val="none"/>
        <w:vertAlign w:val="baseline"/>
      </w:rPr>
    </w:lvl>
    <w:lvl w:ilvl="6">
      <w:start w:val="27"/>
      <w:numFmt w:val="lowerLetter"/>
      <w:lvlText w:val="(%7)"/>
      <w:lvlJc w:val="left"/>
      <w:pPr>
        <w:ind w:left="3759" w:hanging="720"/>
      </w:pPr>
      <w:rPr>
        <w:b w:val="0"/>
        <w:i w:val="0"/>
        <w:smallCaps w:val="0"/>
        <w:strike w:val="0"/>
        <w:color w:val="000000"/>
        <w:u w:val="none"/>
        <w:vertAlign w:val="baseline"/>
      </w:rPr>
    </w:lvl>
    <w:lvl w:ilvl="7">
      <w:start w:val="1"/>
      <w:numFmt w:val="decimal"/>
      <w:lvlText w:val="NONE"/>
      <w:lvlJc w:val="left"/>
      <w:pPr>
        <w:ind w:left="720" w:hanging="720"/>
      </w:pPr>
      <w:rPr>
        <w:b w:val="0"/>
        <w:i w:val="0"/>
        <w:smallCaps w:val="0"/>
        <w:strike w:val="0"/>
        <w:color w:val="000000"/>
        <w:u w:val="none"/>
        <w:vertAlign w:val="baseline"/>
      </w:rPr>
    </w:lvl>
    <w:lvl w:ilvl="8">
      <w:start w:val="1"/>
      <w:numFmt w:val="decimal"/>
      <w:lvlText w:val="NONE"/>
      <w:lvlJc w:val="left"/>
      <w:pPr>
        <w:ind w:left="720" w:hanging="720"/>
      </w:pPr>
      <w:rPr>
        <w:b w:val="0"/>
        <w:i w:val="0"/>
        <w:smallCaps w:val="0"/>
        <w:strike w:val="0"/>
        <w:color w:val="000000"/>
        <w:u w:val="none"/>
        <w:vertAlign w:val="baseline"/>
      </w:rPr>
    </w:lvl>
  </w:abstractNum>
  <w:abstractNum w:abstractNumId="3" w15:restartNumberingAfterBreak="0">
    <w:nsid w:val="1369661E"/>
    <w:multiLevelType w:val="multilevel"/>
    <w:tmpl w:val="9EB28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595613"/>
    <w:multiLevelType w:val="multilevel"/>
    <w:tmpl w:val="B8064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B71018"/>
    <w:multiLevelType w:val="hybridMultilevel"/>
    <w:tmpl w:val="A906BDC6"/>
    <w:lvl w:ilvl="0" w:tplc="7D98A4FA">
      <w:start w:val="1"/>
      <w:numFmt w:val="decimal"/>
      <w:lvlText w:val="%1."/>
      <w:lvlJc w:val="left"/>
      <w:pPr>
        <w:ind w:left="624" w:hanging="360"/>
      </w:pPr>
      <w:rPr>
        <w:rFonts w:hint="default"/>
      </w:rPr>
    </w:lvl>
    <w:lvl w:ilvl="1" w:tplc="08090019" w:tentative="1">
      <w:start w:val="1"/>
      <w:numFmt w:val="lowerLetter"/>
      <w:lvlText w:val="%2."/>
      <w:lvlJc w:val="left"/>
      <w:pPr>
        <w:ind w:left="1344" w:hanging="360"/>
      </w:pPr>
    </w:lvl>
    <w:lvl w:ilvl="2" w:tplc="0809001B" w:tentative="1">
      <w:start w:val="1"/>
      <w:numFmt w:val="lowerRoman"/>
      <w:lvlText w:val="%3."/>
      <w:lvlJc w:val="right"/>
      <w:pPr>
        <w:ind w:left="2064" w:hanging="180"/>
      </w:pPr>
    </w:lvl>
    <w:lvl w:ilvl="3" w:tplc="0809000F" w:tentative="1">
      <w:start w:val="1"/>
      <w:numFmt w:val="decimal"/>
      <w:lvlText w:val="%4."/>
      <w:lvlJc w:val="left"/>
      <w:pPr>
        <w:ind w:left="2784" w:hanging="360"/>
      </w:pPr>
    </w:lvl>
    <w:lvl w:ilvl="4" w:tplc="08090019" w:tentative="1">
      <w:start w:val="1"/>
      <w:numFmt w:val="lowerLetter"/>
      <w:lvlText w:val="%5."/>
      <w:lvlJc w:val="left"/>
      <w:pPr>
        <w:ind w:left="3504" w:hanging="360"/>
      </w:pPr>
    </w:lvl>
    <w:lvl w:ilvl="5" w:tplc="0809001B" w:tentative="1">
      <w:start w:val="1"/>
      <w:numFmt w:val="lowerRoman"/>
      <w:lvlText w:val="%6."/>
      <w:lvlJc w:val="right"/>
      <w:pPr>
        <w:ind w:left="4224" w:hanging="180"/>
      </w:pPr>
    </w:lvl>
    <w:lvl w:ilvl="6" w:tplc="0809000F" w:tentative="1">
      <w:start w:val="1"/>
      <w:numFmt w:val="decimal"/>
      <w:lvlText w:val="%7."/>
      <w:lvlJc w:val="left"/>
      <w:pPr>
        <w:ind w:left="4944" w:hanging="360"/>
      </w:pPr>
    </w:lvl>
    <w:lvl w:ilvl="7" w:tplc="08090019" w:tentative="1">
      <w:start w:val="1"/>
      <w:numFmt w:val="lowerLetter"/>
      <w:lvlText w:val="%8."/>
      <w:lvlJc w:val="left"/>
      <w:pPr>
        <w:ind w:left="5664" w:hanging="360"/>
      </w:pPr>
    </w:lvl>
    <w:lvl w:ilvl="8" w:tplc="0809001B" w:tentative="1">
      <w:start w:val="1"/>
      <w:numFmt w:val="lowerRoman"/>
      <w:lvlText w:val="%9."/>
      <w:lvlJc w:val="right"/>
      <w:pPr>
        <w:ind w:left="6384" w:hanging="180"/>
      </w:pPr>
    </w:lvl>
  </w:abstractNum>
  <w:abstractNum w:abstractNumId="6" w15:restartNumberingAfterBreak="0">
    <w:nsid w:val="40F374FC"/>
    <w:multiLevelType w:val="multilevel"/>
    <w:tmpl w:val="546E57A0"/>
    <w:lvl w:ilvl="0">
      <w:start w:val="1"/>
      <w:numFmt w:val="decimal"/>
      <w:pStyle w:val="ListBullet3"/>
      <w:lvlText w:val="%1."/>
      <w:lvlJc w:val="left"/>
      <w:pPr>
        <w:ind w:left="879" w:hanging="879"/>
      </w:pPr>
      <w:rPr>
        <w:b w:val="0"/>
        <w:i w:val="0"/>
        <w:smallCaps w:val="0"/>
        <w:strike w:val="0"/>
        <w:color w:val="000000"/>
        <w:u w:val="none"/>
        <w:vertAlign w:val="baseline"/>
      </w:rPr>
    </w:lvl>
    <w:lvl w:ilvl="1">
      <w:start w:val="1"/>
      <w:numFmt w:val="decimal"/>
      <w:lvlText w:val="%1.%2"/>
      <w:lvlJc w:val="left"/>
      <w:pPr>
        <w:ind w:left="879" w:hanging="879"/>
      </w:pPr>
      <w:rPr>
        <w:b w:val="0"/>
        <w:i w:val="0"/>
        <w:smallCaps w:val="0"/>
        <w:strike w:val="0"/>
        <w:color w:val="000000"/>
        <w:u w:val="none"/>
        <w:vertAlign w:val="baseline"/>
      </w:rPr>
    </w:lvl>
    <w:lvl w:ilvl="2">
      <w:start w:val="1"/>
      <w:numFmt w:val="decimal"/>
      <w:lvlText w:val="%1.%2.%3"/>
      <w:lvlJc w:val="left"/>
      <w:pPr>
        <w:ind w:left="879" w:hanging="879"/>
      </w:pPr>
      <w:rPr>
        <w:b w:val="0"/>
        <w:i w:val="0"/>
        <w:smallCaps w:val="0"/>
        <w:strike w:val="0"/>
        <w:color w:val="000000"/>
        <w:u w:val="none"/>
        <w:vertAlign w:val="baseline"/>
      </w:rPr>
    </w:lvl>
    <w:lvl w:ilvl="3">
      <w:start w:val="1"/>
      <w:numFmt w:val="lowerLetter"/>
      <w:lvlText w:val="(%4)"/>
      <w:lvlJc w:val="left"/>
      <w:pPr>
        <w:ind w:left="1599" w:hanging="720"/>
      </w:pPr>
      <w:rPr>
        <w:b w:val="0"/>
        <w:i w:val="0"/>
        <w:smallCaps w:val="0"/>
        <w:strike w:val="0"/>
        <w:color w:val="000000"/>
        <w:u w:val="none"/>
        <w:vertAlign w:val="baseline"/>
      </w:rPr>
    </w:lvl>
    <w:lvl w:ilvl="4">
      <w:start w:val="1"/>
      <w:numFmt w:val="lowerRoman"/>
      <w:lvlText w:val="(%5)"/>
      <w:lvlJc w:val="left"/>
      <w:pPr>
        <w:ind w:left="2319" w:hanging="720"/>
      </w:pPr>
      <w:rPr>
        <w:b w:val="0"/>
        <w:i w:val="0"/>
        <w:smallCaps w:val="0"/>
        <w:strike w:val="0"/>
        <w:color w:val="000000"/>
        <w:u w:val="none"/>
        <w:vertAlign w:val="baseline"/>
      </w:rPr>
    </w:lvl>
    <w:lvl w:ilvl="5">
      <w:start w:val="1"/>
      <w:numFmt w:val="upperLetter"/>
      <w:lvlText w:val="(%6)"/>
      <w:lvlJc w:val="left"/>
      <w:pPr>
        <w:ind w:left="3039" w:hanging="720"/>
      </w:pPr>
      <w:rPr>
        <w:b w:val="0"/>
        <w:i w:val="0"/>
        <w:smallCaps w:val="0"/>
        <w:strike w:val="0"/>
        <w:color w:val="000000"/>
        <w:u w:val="none"/>
        <w:vertAlign w:val="baseline"/>
      </w:rPr>
    </w:lvl>
    <w:lvl w:ilvl="6">
      <w:start w:val="27"/>
      <w:numFmt w:val="lowerLetter"/>
      <w:lvlText w:val="(%7)"/>
      <w:lvlJc w:val="left"/>
      <w:pPr>
        <w:ind w:left="3759" w:hanging="720"/>
      </w:pPr>
      <w:rPr>
        <w:b w:val="0"/>
        <w:i w:val="0"/>
        <w:smallCaps w:val="0"/>
        <w:strike w:val="0"/>
        <w:color w:val="000000"/>
        <w:u w:val="none"/>
        <w:vertAlign w:val="baseline"/>
      </w:rPr>
    </w:lvl>
    <w:lvl w:ilvl="7">
      <w:start w:val="1"/>
      <w:numFmt w:val="decimal"/>
      <w:lvlText w:val="NONE"/>
      <w:lvlJc w:val="left"/>
      <w:pPr>
        <w:ind w:left="720" w:hanging="720"/>
      </w:pPr>
      <w:rPr>
        <w:b w:val="0"/>
        <w:i w:val="0"/>
        <w:smallCaps w:val="0"/>
        <w:strike w:val="0"/>
        <w:color w:val="000000"/>
        <w:u w:val="none"/>
        <w:vertAlign w:val="baseline"/>
      </w:rPr>
    </w:lvl>
    <w:lvl w:ilvl="8">
      <w:start w:val="1"/>
      <w:numFmt w:val="decimal"/>
      <w:lvlText w:val="NONE"/>
      <w:lvlJc w:val="left"/>
      <w:pPr>
        <w:ind w:left="720" w:hanging="720"/>
      </w:pPr>
      <w:rPr>
        <w:b w:val="0"/>
        <w:i w:val="0"/>
        <w:smallCaps w:val="0"/>
        <w:strike w:val="0"/>
        <w:color w:val="000000"/>
        <w:u w:val="none"/>
        <w:vertAlign w:val="baseline"/>
      </w:rPr>
    </w:lvl>
  </w:abstractNum>
  <w:abstractNum w:abstractNumId="7" w15:restartNumberingAfterBreak="0">
    <w:nsid w:val="41080613"/>
    <w:multiLevelType w:val="multilevel"/>
    <w:tmpl w:val="5A2EFC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521445"/>
    <w:multiLevelType w:val="multilevel"/>
    <w:tmpl w:val="84145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4D4E6C"/>
    <w:multiLevelType w:val="multilevel"/>
    <w:tmpl w:val="AE16065A"/>
    <w:lvl w:ilvl="0">
      <w:start w:val="1"/>
      <w:numFmt w:val="decimal"/>
      <w:pStyle w:val="ListBullet2"/>
      <w:lvlText w:val="%1."/>
      <w:lvlJc w:val="left"/>
      <w:pPr>
        <w:ind w:left="879" w:hanging="879"/>
      </w:pPr>
      <w:rPr>
        <w:rFonts w:hint="default"/>
        <w:b w:val="0"/>
        <w:i w:val="0"/>
        <w:smallCaps w:val="0"/>
        <w:strike w:val="0"/>
        <w:color w:val="000000"/>
        <w:u w:val="none"/>
        <w:vertAlign w:val="baseline"/>
      </w:rPr>
    </w:lvl>
    <w:lvl w:ilvl="1">
      <w:start w:val="1"/>
      <w:numFmt w:val="decimal"/>
      <w:lvlText w:val="%1.%2"/>
      <w:lvlJc w:val="left"/>
      <w:pPr>
        <w:ind w:left="879" w:hanging="879"/>
      </w:pPr>
      <w:rPr>
        <w:rFonts w:hint="default"/>
        <w:b w:val="0"/>
        <w:i w:val="0"/>
        <w:smallCaps w:val="0"/>
        <w:strike w:val="0"/>
        <w:color w:val="000000"/>
        <w:u w:val="none"/>
        <w:vertAlign w:val="baseline"/>
      </w:rPr>
    </w:lvl>
    <w:lvl w:ilvl="2">
      <w:start w:val="1"/>
      <w:numFmt w:val="decimal"/>
      <w:lvlText w:val="%1.%2.%3"/>
      <w:lvlJc w:val="left"/>
      <w:pPr>
        <w:ind w:left="879" w:hanging="879"/>
      </w:pPr>
      <w:rPr>
        <w:rFonts w:hint="default"/>
        <w:b w:val="0"/>
        <w:i w:val="0"/>
        <w:smallCaps w:val="0"/>
        <w:strike w:val="0"/>
        <w:color w:val="000000"/>
        <w:u w:val="none"/>
        <w:vertAlign w:val="baseline"/>
      </w:rPr>
    </w:lvl>
    <w:lvl w:ilvl="3">
      <w:start w:val="1"/>
      <w:numFmt w:val="lowerLetter"/>
      <w:lvlText w:val="(%4)"/>
      <w:lvlJc w:val="left"/>
      <w:pPr>
        <w:ind w:left="1599" w:hanging="720"/>
      </w:pPr>
      <w:rPr>
        <w:rFonts w:hint="default"/>
        <w:b w:val="0"/>
        <w:i w:val="0"/>
        <w:smallCaps w:val="0"/>
        <w:strike w:val="0"/>
        <w:color w:val="000000"/>
        <w:u w:val="none"/>
        <w:vertAlign w:val="baseline"/>
      </w:rPr>
    </w:lvl>
    <w:lvl w:ilvl="4">
      <w:start w:val="1"/>
      <w:numFmt w:val="lowerRoman"/>
      <w:lvlText w:val="(%5)"/>
      <w:lvlJc w:val="left"/>
      <w:pPr>
        <w:ind w:left="2319" w:hanging="720"/>
      </w:pPr>
      <w:rPr>
        <w:rFonts w:hint="default"/>
        <w:b w:val="0"/>
        <w:i w:val="0"/>
        <w:smallCaps w:val="0"/>
        <w:strike w:val="0"/>
        <w:color w:val="000000"/>
        <w:u w:val="none"/>
        <w:vertAlign w:val="baseline"/>
      </w:rPr>
    </w:lvl>
    <w:lvl w:ilvl="5">
      <w:start w:val="1"/>
      <w:numFmt w:val="upperLetter"/>
      <w:lvlText w:val="(%6)"/>
      <w:lvlJc w:val="left"/>
      <w:pPr>
        <w:ind w:left="3039" w:hanging="720"/>
      </w:pPr>
      <w:rPr>
        <w:rFonts w:hint="default"/>
        <w:b w:val="0"/>
        <w:i w:val="0"/>
        <w:smallCaps w:val="0"/>
        <w:strike w:val="0"/>
        <w:color w:val="000000"/>
        <w:u w:val="none"/>
        <w:vertAlign w:val="baseline"/>
      </w:rPr>
    </w:lvl>
    <w:lvl w:ilvl="6">
      <w:start w:val="27"/>
      <w:numFmt w:val="lowerLetter"/>
      <w:lvlText w:val="(%7)"/>
      <w:lvlJc w:val="left"/>
      <w:pPr>
        <w:ind w:left="3759" w:hanging="720"/>
      </w:pPr>
      <w:rPr>
        <w:rFonts w:hint="default"/>
        <w:b w:val="0"/>
        <w:i w:val="0"/>
        <w:smallCaps w:val="0"/>
        <w:strike w:val="0"/>
        <w:color w:val="000000"/>
        <w:u w:val="none"/>
        <w:vertAlign w:val="baseline"/>
      </w:rPr>
    </w:lvl>
    <w:lvl w:ilvl="7">
      <w:start w:val="1"/>
      <w:numFmt w:val="decimal"/>
      <w:lvlText w:val="NONE"/>
      <w:lvlJc w:val="left"/>
      <w:pPr>
        <w:ind w:left="720" w:hanging="720"/>
      </w:pPr>
      <w:rPr>
        <w:rFonts w:hint="default"/>
        <w:b w:val="0"/>
        <w:i w:val="0"/>
        <w:smallCaps w:val="0"/>
        <w:strike w:val="0"/>
        <w:color w:val="000000"/>
        <w:u w:val="none"/>
        <w:vertAlign w:val="baseline"/>
      </w:rPr>
    </w:lvl>
    <w:lvl w:ilvl="8">
      <w:start w:val="1"/>
      <w:numFmt w:val="decimal"/>
      <w:lvlText w:val="NONE"/>
      <w:lvlJc w:val="left"/>
      <w:pPr>
        <w:ind w:left="720" w:hanging="720"/>
      </w:pPr>
      <w:rPr>
        <w:rFonts w:hint="default"/>
        <w:b w:val="0"/>
        <w:i w:val="0"/>
        <w:smallCaps w:val="0"/>
        <w:strike w:val="0"/>
        <w:color w:val="000000"/>
        <w:u w:val="none"/>
        <w:vertAlign w:val="baseline"/>
      </w:rPr>
    </w:lvl>
  </w:abstractNum>
  <w:abstractNum w:abstractNumId="10" w15:restartNumberingAfterBreak="0">
    <w:nsid w:val="58CF3FE3"/>
    <w:multiLevelType w:val="multilevel"/>
    <w:tmpl w:val="509256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510097"/>
    <w:multiLevelType w:val="multilevel"/>
    <w:tmpl w:val="8E6C4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3C185A"/>
    <w:multiLevelType w:val="hybridMultilevel"/>
    <w:tmpl w:val="13AE59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0D48A2"/>
    <w:multiLevelType w:val="hybridMultilevel"/>
    <w:tmpl w:val="842E48B4"/>
    <w:lvl w:ilvl="0" w:tplc="E770688A">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EE227C"/>
    <w:multiLevelType w:val="hybridMultilevel"/>
    <w:tmpl w:val="7ED072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CF51A7"/>
    <w:multiLevelType w:val="multilevel"/>
    <w:tmpl w:val="6C9C0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300F9F"/>
    <w:multiLevelType w:val="hybridMultilevel"/>
    <w:tmpl w:val="5D46B6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029820">
    <w:abstractNumId w:val="9"/>
  </w:num>
  <w:num w:numId="2" w16cid:durableId="1298416535">
    <w:abstractNumId w:val="6"/>
  </w:num>
  <w:num w:numId="3" w16cid:durableId="2033266697">
    <w:abstractNumId w:val="2"/>
  </w:num>
  <w:num w:numId="4" w16cid:durableId="1945989430">
    <w:abstractNumId w:val="13"/>
  </w:num>
  <w:num w:numId="5" w16cid:durableId="1456482775">
    <w:abstractNumId w:val="15"/>
  </w:num>
  <w:num w:numId="6" w16cid:durableId="355498122">
    <w:abstractNumId w:val="10"/>
  </w:num>
  <w:num w:numId="7" w16cid:durableId="279381452">
    <w:abstractNumId w:val="4"/>
  </w:num>
  <w:num w:numId="8" w16cid:durableId="2056079449">
    <w:abstractNumId w:val="3"/>
  </w:num>
  <w:num w:numId="9" w16cid:durableId="1694304304">
    <w:abstractNumId w:val="7"/>
  </w:num>
  <w:num w:numId="10" w16cid:durableId="1091851706">
    <w:abstractNumId w:val="11"/>
  </w:num>
  <w:num w:numId="11" w16cid:durableId="1562519058">
    <w:abstractNumId w:val="0"/>
  </w:num>
  <w:num w:numId="12" w16cid:durableId="1141847561">
    <w:abstractNumId w:val="8"/>
  </w:num>
  <w:num w:numId="13" w16cid:durableId="1110857123">
    <w:abstractNumId w:val="12"/>
  </w:num>
  <w:num w:numId="14" w16cid:durableId="1688478473">
    <w:abstractNumId w:val="14"/>
  </w:num>
  <w:num w:numId="15" w16cid:durableId="1199974844">
    <w:abstractNumId w:val="1"/>
  </w:num>
  <w:num w:numId="16" w16cid:durableId="1208448719">
    <w:abstractNumId w:val="5"/>
  </w:num>
  <w:num w:numId="17" w16cid:durableId="182138560">
    <w:abstractNumId w:val="16"/>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bordersDoNotSurroundFooter/>
  <w:trackRevisions w:val="false"/>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743"/>
    <w:rsid w:val="00004E7E"/>
    <w:rsid w:val="00026198"/>
    <w:rsid w:val="00030891"/>
    <w:rsid w:val="000324DF"/>
    <w:rsid w:val="00032CFD"/>
    <w:rsid w:val="00033541"/>
    <w:rsid w:val="000563CA"/>
    <w:rsid w:val="000705D7"/>
    <w:rsid w:val="000B17C6"/>
    <w:rsid w:val="000B39FD"/>
    <w:rsid w:val="000C241D"/>
    <w:rsid w:val="000D0C91"/>
    <w:rsid w:val="000D3047"/>
    <w:rsid w:val="000E05CE"/>
    <w:rsid w:val="000E0D02"/>
    <w:rsid w:val="000E208D"/>
    <w:rsid w:val="000E433C"/>
    <w:rsid w:val="000F1E7C"/>
    <w:rsid w:val="000F7EC0"/>
    <w:rsid w:val="00111688"/>
    <w:rsid w:val="0011665C"/>
    <w:rsid w:val="00117860"/>
    <w:rsid w:val="00124369"/>
    <w:rsid w:val="0013343A"/>
    <w:rsid w:val="00192B68"/>
    <w:rsid w:val="00194DAA"/>
    <w:rsid w:val="0019793B"/>
    <w:rsid w:val="001A0961"/>
    <w:rsid w:val="001A25F7"/>
    <w:rsid w:val="001A5A69"/>
    <w:rsid w:val="001B6205"/>
    <w:rsid w:val="001C4A3E"/>
    <w:rsid w:val="001D2206"/>
    <w:rsid w:val="001D2760"/>
    <w:rsid w:val="001E7BB6"/>
    <w:rsid w:val="001F402D"/>
    <w:rsid w:val="00212451"/>
    <w:rsid w:val="002169A4"/>
    <w:rsid w:val="002268BC"/>
    <w:rsid w:val="00230B99"/>
    <w:rsid w:val="00231964"/>
    <w:rsid w:val="002363B2"/>
    <w:rsid w:val="00245F02"/>
    <w:rsid w:val="0026201E"/>
    <w:rsid w:val="00266FBA"/>
    <w:rsid w:val="00280CAB"/>
    <w:rsid w:val="002828DB"/>
    <w:rsid w:val="00285B0B"/>
    <w:rsid w:val="0028652E"/>
    <w:rsid w:val="00287997"/>
    <w:rsid w:val="00293BFF"/>
    <w:rsid w:val="002A16F2"/>
    <w:rsid w:val="002A2C95"/>
    <w:rsid w:val="002A3688"/>
    <w:rsid w:val="002A6D77"/>
    <w:rsid w:val="002B7F0F"/>
    <w:rsid w:val="002C63EF"/>
    <w:rsid w:val="002D21E9"/>
    <w:rsid w:val="002E4E53"/>
    <w:rsid w:val="002F5050"/>
    <w:rsid w:val="00303010"/>
    <w:rsid w:val="0030472B"/>
    <w:rsid w:val="00304D22"/>
    <w:rsid w:val="00307E01"/>
    <w:rsid w:val="00311A90"/>
    <w:rsid w:val="003134E2"/>
    <w:rsid w:val="003136D7"/>
    <w:rsid w:val="003164AE"/>
    <w:rsid w:val="00317BB1"/>
    <w:rsid w:val="00327B18"/>
    <w:rsid w:val="003314C5"/>
    <w:rsid w:val="003361ED"/>
    <w:rsid w:val="00341EFC"/>
    <w:rsid w:val="003421F4"/>
    <w:rsid w:val="00347416"/>
    <w:rsid w:val="00347F0B"/>
    <w:rsid w:val="0035318A"/>
    <w:rsid w:val="0037338A"/>
    <w:rsid w:val="0038202A"/>
    <w:rsid w:val="00386BC2"/>
    <w:rsid w:val="003A39EF"/>
    <w:rsid w:val="003C0DC7"/>
    <w:rsid w:val="003C5BD3"/>
    <w:rsid w:val="003C7E43"/>
    <w:rsid w:val="003D4285"/>
    <w:rsid w:val="003E678D"/>
    <w:rsid w:val="003E7133"/>
    <w:rsid w:val="003F5124"/>
    <w:rsid w:val="003F6233"/>
    <w:rsid w:val="00426220"/>
    <w:rsid w:val="00431761"/>
    <w:rsid w:val="004318EB"/>
    <w:rsid w:val="0043361C"/>
    <w:rsid w:val="00445E16"/>
    <w:rsid w:val="00446B5D"/>
    <w:rsid w:val="00453600"/>
    <w:rsid w:val="004610FF"/>
    <w:rsid w:val="0046191A"/>
    <w:rsid w:val="00461C4A"/>
    <w:rsid w:val="004668FC"/>
    <w:rsid w:val="00477594"/>
    <w:rsid w:val="004961DD"/>
    <w:rsid w:val="004A5BA2"/>
    <w:rsid w:val="004A6F93"/>
    <w:rsid w:val="004B1424"/>
    <w:rsid w:val="004B234F"/>
    <w:rsid w:val="004B4580"/>
    <w:rsid w:val="004C5F29"/>
    <w:rsid w:val="004C7498"/>
    <w:rsid w:val="004E00C7"/>
    <w:rsid w:val="004E4218"/>
    <w:rsid w:val="004F3A1C"/>
    <w:rsid w:val="00500BD9"/>
    <w:rsid w:val="0050292B"/>
    <w:rsid w:val="00510D96"/>
    <w:rsid w:val="00522551"/>
    <w:rsid w:val="005230B6"/>
    <w:rsid w:val="00525FFC"/>
    <w:rsid w:val="00542D47"/>
    <w:rsid w:val="00544AD7"/>
    <w:rsid w:val="00566D62"/>
    <w:rsid w:val="0057546E"/>
    <w:rsid w:val="00582A3E"/>
    <w:rsid w:val="00590937"/>
    <w:rsid w:val="005920F7"/>
    <w:rsid w:val="00592193"/>
    <w:rsid w:val="0059287F"/>
    <w:rsid w:val="00592FCB"/>
    <w:rsid w:val="00593DCC"/>
    <w:rsid w:val="0059532F"/>
    <w:rsid w:val="005A248B"/>
    <w:rsid w:val="005C120A"/>
    <w:rsid w:val="005C319B"/>
    <w:rsid w:val="005D3E61"/>
    <w:rsid w:val="005E5031"/>
    <w:rsid w:val="005F166D"/>
    <w:rsid w:val="005F40F7"/>
    <w:rsid w:val="005F6CB5"/>
    <w:rsid w:val="00605FC7"/>
    <w:rsid w:val="0061679B"/>
    <w:rsid w:val="00620ED0"/>
    <w:rsid w:val="006221F0"/>
    <w:rsid w:val="0063525B"/>
    <w:rsid w:val="006352AA"/>
    <w:rsid w:val="00642DC4"/>
    <w:rsid w:val="0065121D"/>
    <w:rsid w:val="00654F38"/>
    <w:rsid w:val="00677520"/>
    <w:rsid w:val="00686D1B"/>
    <w:rsid w:val="00686DB2"/>
    <w:rsid w:val="006874C9"/>
    <w:rsid w:val="00691791"/>
    <w:rsid w:val="00695188"/>
    <w:rsid w:val="00695B23"/>
    <w:rsid w:val="006A12EF"/>
    <w:rsid w:val="006A7A7E"/>
    <w:rsid w:val="006B20DD"/>
    <w:rsid w:val="006B6A40"/>
    <w:rsid w:val="006B7721"/>
    <w:rsid w:val="006C28FF"/>
    <w:rsid w:val="006D36E2"/>
    <w:rsid w:val="006D7A6F"/>
    <w:rsid w:val="006E0B48"/>
    <w:rsid w:val="006E3FA8"/>
    <w:rsid w:val="006E4879"/>
    <w:rsid w:val="006E4B51"/>
    <w:rsid w:val="006E579A"/>
    <w:rsid w:val="007017E5"/>
    <w:rsid w:val="0070609D"/>
    <w:rsid w:val="007215AB"/>
    <w:rsid w:val="007341FE"/>
    <w:rsid w:val="00737CB5"/>
    <w:rsid w:val="0074754B"/>
    <w:rsid w:val="00753D8B"/>
    <w:rsid w:val="00762361"/>
    <w:rsid w:val="00763D95"/>
    <w:rsid w:val="00771DB7"/>
    <w:rsid w:val="007865C6"/>
    <w:rsid w:val="007A1729"/>
    <w:rsid w:val="007A5C8B"/>
    <w:rsid w:val="007B3155"/>
    <w:rsid w:val="007B56BB"/>
    <w:rsid w:val="007B69B3"/>
    <w:rsid w:val="007C3214"/>
    <w:rsid w:val="007C3414"/>
    <w:rsid w:val="007C6637"/>
    <w:rsid w:val="007C68C9"/>
    <w:rsid w:val="007D01FB"/>
    <w:rsid w:val="007D6CBC"/>
    <w:rsid w:val="007D78DA"/>
    <w:rsid w:val="007E47A7"/>
    <w:rsid w:val="007F05F5"/>
    <w:rsid w:val="007F68DB"/>
    <w:rsid w:val="007F77B1"/>
    <w:rsid w:val="008008E1"/>
    <w:rsid w:val="0080315B"/>
    <w:rsid w:val="008062CB"/>
    <w:rsid w:val="008350D9"/>
    <w:rsid w:val="00836812"/>
    <w:rsid w:val="00851CDB"/>
    <w:rsid w:val="00852DF0"/>
    <w:rsid w:val="00857931"/>
    <w:rsid w:val="00857952"/>
    <w:rsid w:val="00861CFB"/>
    <w:rsid w:val="008760AF"/>
    <w:rsid w:val="00880B0F"/>
    <w:rsid w:val="00880B14"/>
    <w:rsid w:val="008835D6"/>
    <w:rsid w:val="00884542"/>
    <w:rsid w:val="008874F7"/>
    <w:rsid w:val="0089295D"/>
    <w:rsid w:val="0089323B"/>
    <w:rsid w:val="008943B9"/>
    <w:rsid w:val="00897456"/>
    <w:rsid w:val="008A3FFE"/>
    <w:rsid w:val="008A6AA3"/>
    <w:rsid w:val="008B4C88"/>
    <w:rsid w:val="008C18A6"/>
    <w:rsid w:val="008D7B08"/>
    <w:rsid w:val="008E2BE0"/>
    <w:rsid w:val="008E2F15"/>
    <w:rsid w:val="008E642B"/>
    <w:rsid w:val="008F04D1"/>
    <w:rsid w:val="00900553"/>
    <w:rsid w:val="009347FA"/>
    <w:rsid w:val="00943016"/>
    <w:rsid w:val="0094594D"/>
    <w:rsid w:val="009511F1"/>
    <w:rsid w:val="009521F0"/>
    <w:rsid w:val="00953524"/>
    <w:rsid w:val="00997052"/>
    <w:rsid w:val="009A083F"/>
    <w:rsid w:val="009A3083"/>
    <w:rsid w:val="009A69CB"/>
    <w:rsid w:val="009B323C"/>
    <w:rsid w:val="009D0060"/>
    <w:rsid w:val="009D1BBB"/>
    <w:rsid w:val="009D4C44"/>
    <w:rsid w:val="009D4FD1"/>
    <w:rsid w:val="00A00C3C"/>
    <w:rsid w:val="00A0143F"/>
    <w:rsid w:val="00A02EA6"/>
    <w:rsid w:val="00A07633"/>
    <w:rsid w:val="00A2143E"/>
    <w:rsid w:val="00A23789"/>
    <w:rsid w:val="00A23980"/>
    <w:rsid w:val="00A24644"/>
    <w:rsid w:val="00A24CDC"/>
    <w:rsid w:val="00A313E7"/>
    <w:rsid w:val="00A35539"/>
    <w:rsid w:val="00A47E73"/>
    <w:rsid w:val="00A541E9"/>
    <w:rsid w:val="00A60BBC"/>
    <w:rsid w:val="00A7230E"/>
    <w:rsid w:val="00A8297E"/>
    <w:rsid w:val="00AA232A"/>
    <w:rsid w:val="00AA5CA3"/>
    <w:rsid w:val="00AA7B70"/>
    <w:rsid w:val="00AB1F07"/>
    <w:rsid w:val="00AC2548"/>
    <w:rsid w:val="00AC2A1B"/>
    <w:rsid w:val="00AC6699"/>
    <w:rsid w:val="00AD0D82"/>
    <w:rsid w:val="00AD339C"/>
    <w:rsid w:val="00AF1B4E"/>
    <w:rsid w:val="00AF3307"/>
    <w:rsid w:val="00AF4F5E"/>
    <w:rsid w:val="00B001EF"/>
    <w:rsid w:val="00B018A2"/>
    <w:rsid w:val="00B06817"/>
    <w:rsid w:val="00B10EC3"/>
    <w:rsid w:val="00B114B6"/>
    <w:rsid w:val="00B116E3"/>
    <w:rsid w:val="00B15BCA"/>
    <w:rsid w:val="00B20F5C"/>
    <w:rsid w:val="00B20F6F"/>
    <w:rsid w:val="00B355EA"/>
    <w:rsid w:val="00B35EF8"/>
    <w:rsid w:val="00B41E9E"/>
    <w:rsid w:val="00B42ABF"/>
    <w:rsid w:val="00B50804"/>
    <w:rsid w:val="00B6617C"/>
    <w:rsid w:val="00B751E6"/>
    <w:rsid w:val="00B80F9C"/>
    <w:rsid w:val="00B84D9B"/>
    <w:rsid w:val="00B92741"/>
    <w:rsid w:val="00B93DCC"/>
    <w:rsid w:val="00BB07A0"/>
    <w:rsid w:val="00BC564E"/>
    <w:rsid w:val="00BD0508"/>
    <w:rsid w:val="00BD3FAB"/>
    <w:rsid w:val="00BD7B87"/>
    <w:rsid w:val="00BE0D6C"/>
    <w:rsid w:val="00BE43F8"/>
    <w:rsid w:val="00BF6B3F"/>
    <w:rsid w:val="00C05DCF"/>
    <w:rsid w:val="00C10ADE"/>
    <w:rsid w:val="00C1471F"/>
    <w:rsid w:val="00C16F5D"/>
    <w:rsid w:val="00C27FC9"/>
    <w:rsid w:val="00C30302"/>
    <w:rsid w:val="00C574E6"/>
    <w:rsid w:val="00C655A3"/>
    <w:rsid w:val="00C709A9"/>
    <w:rsid w:val="00C772D4"/>
    <w:rsid w:val="00C83771"/>
    <w:rsid w:val="00C86393"/>
    <w:rsid w:val="00C86899"/>
    <w:rsid w:val="00C87193"/>
    <w:rsid w:val="00C94BB5"/>
    <w:rsid w:val="00C94D9A"/>
    <w:rsid w:val="00C965F0"/>
    <w:rsid w:val="00CA0348"/>
    <w:rsid w:val="00CA1A8F"/>
    <w:rsid w:val="00CA1DFD"/>
    <w:rsid w:val="00CA2874"/>
    <w:rsid w:val="00CA3CBF"/>
    <w:rsid w:val="00CB40E6"/>
    <w:rsid w:val="00CD3D8C"/>
    <w:rsid w:val="00CE1A2E"/>
    <w:rsid w:val="00CE5C50"/>
    <w:rsid w:val="00CE7A2D"/>
    <w:rsid w:val="00CF2CF1"/>
    <w:rsid w:val="00CF3962"/>
    <w:rsid w:val="00D05DC5"/>
    <w:rsid w:val="00D070FC"/>
    <w:rsid w:val="00D13878"/>
    <w:rsid w:val="00D2001E"/>
    <w:rsid w:val="00D3320C"/>
    <w:rsid w:val="00D3429A"/>
    <w:rsid w:val="00D344C3"/>
    <w:rsid w:val="00D37D74"/>
    <w:rsid w:val="00D441B4"/>
    <w:rsid w:val="00D45775"/>
    <w:rsid w:val="00D55805"/>
    <w:rsid w:val="00D71054"/>
    <w:rsid w:val="00D9233E"/>
    <w:rsid w:val="00DB0142"/>
    <w:rsid w:val="00DB679F"/>
    <w:rsid w:val="00DD6AD0"/>
    <w:rsid w:val="00DF034A"/>
    <w:rsid w:val="00DF09EA"/>
    <w:rsid w:val="00DF50D9"/>
    <w:rsid w:val="00DF7667"/>
    <w:rsid w:val="00DF79D5"/>
    <w:rsid w:val="00E1711D"/>
    <w:rsid w:val="00E200CD"/>
    <w:rsid w:val="00E32C10"/>
    <w:rsid w:val="00E32F28"/>
    <w:rsid w:val="00E3710A"/>
    <w:rsid w:val="00E40836"/>
    <w:rsid w:val="00E52DD3"/>
    <w:rsid w:val="00E55AD4"/>
    <w:rsid w:val="00E61E0A"/>
    <w:rsid w:val="00E82C4E"/>
    <w:rsid w:val="00EB1E30"/>
    <w:rsid w:val="00ED0836"/>
    <w:rsid w:val="00ED20CB"/>
    <w:rsid w:val="00EE48EC"/>
    <w:rsid w:val="00EE5EA8"/>
    <w:rsid w:val="00EF4393"/>
    <w:rsid w:val="00F0397C"/>
    <w:rsid w:val="00F21282"/>
    <w:rsid w:val="00F2484C"/>
    <w:rsid w:val="00F3529E"/>
    <w:rsid w:val="00F35DBE"/>
    <w:rsid w:val="00F470CD"/>
    <w:rsid w:val="00F5256D"/>
    <w:rsid w:val="00F52624"/>
    <w:rsid w:val="00F54C1E"/>
    <w:rsid w:val="00F67422"/>
    <w:rsid w:val="00F7174E"/>
    <w:rsid w:val="00F85D1E"/>
    <w:rsid w:val="00F85FE2"/>
    <w:rsid w:val="00F865A4"/>
    <w:rsid w:val="00F902AD"/>
    <w:rsid w:val="00FA63DE"/>
    <w:rsid w:val="00FC333D"/>
    <w:rsid w:val="00FC7743"/>
    <w:rsid w:val="00FD2CE3"/>
    <w:rsid w:val="00FE34F6"/>
    <w:rsid w:val="00FE3910"/>
    <w:rsid w:val="00FE7BF7"/>
    <w:rsid w:val="00FF605F"/>
    <w:rsid w:val="02E64E6C"/>
    <w:rsid w:val="04AD1E5C"/>
    <w:rsid w:val="052219EA"/>
    <w:rsid w:val="1430E0AD"/>
    <w:rsid w:val="16E583E3"/>
    <w:rsid w:val="20BF23AE"/>
    <w:rsid w:val="21367137"/>
    <w:rsid w:val="2495B7C8"/>
    <w:rsid w:val="2794F5DD"/>
    <w:rsid w:val="2F16976E"/>
    <w:rsid w:val="3607CAC8"/>
    <w:rsid w:val="38390C1D"/>
    <w:rsid w:val="3C2A132A"/>
    <w:rsid w:val="41C17A98"/>
    <w:rsid w:val="474FAC6B"/>
    <w:rsid w:val="489ED839"/>
    <w:rsid w:val="56F8C1F3"/>
    <w:rsid w:val="576FD460"/>
    <w:rsid w:val="5A1F4A9C"/>
    <w:rsid w:val="5F676D67"/>
    <w:rsid w:val="6060429C"/>
    <w:rsid w:val="665B6266"/>
    <w:rsid w:val="69B327DA"/>
    <w:rsid w:val="739B8746"/>
    <w:rsid w:val="7461928F"/>
    <w:rsid w:val="755B21E7"/>
    <w:rsid w:val="78806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EC897"/>
  <w15:docId w15:val="{86CFFF7F-215B-467D-AB6D-0A98BD07D0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7743"/>
    <w:pPr>
      <w:spacing w:after="0" w:line="240" w:lineRule="auto"/>
    </w:pPr>
    <w:rPr>
      <w:rFonts w:ascii="Times New Roman" w:hAnsi="Times New Roman" w:eastAsia="Times New Roman" w:cs="Times New Roman"/>
      <w:sz w:val="20"/>
      <w:szCs w:val="20"/>
      <w:lang w:eastAsia="en-GB"/>
    </w:rPr>
  </w:style>
  <w:style w:type="paragraph" w:styleId="Heading1">
    <w:name w:val="heading 1"/>
    <w:basedOn w:val="Normal"/>
    <w:next w:val="Normal"/>
    <w:link w:val="Heading1Char"/>
    <w:uiPriority w:val="9"/>
    <w:qFormat/>
    <w:rsid w:val="00943016"/>
    <w:pPr>
      <w:keepNext/>
      <w:keepLines/>
      <w:numPr>
        <w:numId w:val="4"/>
      </w:numPr>
      <w:spacing w:before="240"/>
      <w:outlineLvl w:val="0"/>
    </w:pPr>
    <w:rPr>
      <w:rFonts w:ascii="Arial" w:hAnsi="Arial"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865A4"/>
    <w:pPr>
      <w:keepNext/>
      <w:keepLines/>
      <w:spacing w:before="40"/>
      <w:outlineLvl w:val="1"/>
    </w:pPr>
    <w:rPr>
      <w:rFonts w:ascii="Arial" w:hAnsi="Arial" w:eastAsiaTheme="majorEastAsia"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94D9A"/>
    <w:pPr>
      <w:keepNext/>
      <w:keepLines/>
      <w:spacing w:before="40"/>
      <w:outlineLvl w:val="2"/>
    </w:pPr>
    <w:rPr>
      <w:rFonts w:asciiTheme="majorHAnsi" w:hAnsiTheme="majorHAnsi" w:eastAsiaTheme="majorEastAsia" w:cstheme="majorBidi"/>
      <w:color w:val="243F60"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C7743"/>
    <w:pPr>
      <w:tabs>
        <w:tab w:val="center" w:pos="4513"/>
        <w:tab w:val="right" w:pos="9026"/>
      </w:tabs>
    </w:pPr>
  </w:style>
  <w:style w:type="character" w:styleId="HeaderChar" w:customStyle="1">
    <w:name w:val="Header Char"/>
    <w:basedOn w:val="DefaultParagraphFont"/>
    <w:link w:val="Header"/>
    <w:uiPriority w:val="99"/>
    <w:rsid w:val="00FC7743"/>
  </w:style>
  <w:style w:type="paragraph" w:styleId="Footer">
    <w:name w:val="footer"/>
    <w:basedOn w:val="Normal"/>
    <w:link w:val="FooterChar"/>
    <w:uiPriority w:val="99"/>
    <w:unhideWhenUsed/>
    <w:rsid w:val="00FC7743"/>
    <w:pPr>
      <w:tabs>
        <w:tab w:val="center" w:pos="4513"/>
        <w:tab w:val="right" w:pos="9026"/>
      </w:tabs>
    </w:pPr>
  </w:style>
  <w:style w:type="character" w:styleId="FooterChar" w:customStyle="1">
    <w:name w:val="Footer Char"/>
    <w:basedOn w:val="DefaultParagraphFont"/>
    <w:link w:val="Footer"/>
    <w:uiPriority w:val="99"/>
    <w:rsid w:val="00FC7743"/>
  </w:style>
  <w:style w:type="paragraph" w:styleId="BalloonText">
    <w:name w:val="Balloon Text"/>
    <w:basedOn w:val="Normal"/>
    <w:link w:val="BalloonTextChar"/>
    <w:uiPriority w:val="99"/>
    <w:semiHidden/>
    <w:unhideWhenUsed/>
    <w:rsid w:val="00FC7743"/>
    <w:rPr>
      <w:rFonts w:ascii="Tahoma" w:hAnsi="Tahoma" w:cs="Tahoma"/>
      <w:sz w:val="16"/>
      <w:szCs w:val="16"/>
    </w:rPr>
  </w:style>
  <w:style w:type="character" w:styleId="BalloonTextChar" w:customStyle="1">
    <w:name w:val="Balloon Text Char"/>
    <w:basedOn w:val="DefaultParagraphFont"/>
    <w:link w:val="BalloonText"/>
    <w:uiPriority w:val="99"/>
    <w:semiHidden/>
    <w:rsid w:val="00FC7743"/>
    <w:rPr>
      <w:rFonts w:ascii="Tahoma" w:hAnsi="Tahoma" w:cs="Tahoma"/>
      <w:sz w:val="16"/>
      <w:szCs w:val="16"/>
    </w:rPr>
  </w:style>
  <w:style w:type="paragraph" w:styleId="NoSpacing">
    <w:name w:val="No Spacing"/>
    <w:link w:val="NoSpacingChar"/>
    <w:uiPriority w:val="1"/>
    <w:qFormat/>
    <w:rsid w:val="00884542"/>
    <w:pPr>
      <w:spacing w:after="0" w:line="240" w:lineRule="auto"/>
    </w:pPr>
    <w:rPr>
      <w:rFonts w:eastAsiaTheme="minorEastAsia"/>
      <w:lang w:val="en-US" w:eastAsia="ja-JP"/>
    </w:rPr>
  </w:style>
  <w:style w:type="character" w:styleId="NoSpacingChar" w:customStyle="1">
    <w:name w:val="No Spacing Char"/>
    <w:basedOn w:val="DefaultParagraphFont"/>
    <w:link w:val="NoSpacing"/>
    <w:uiPriority w:val="1"/>
    <w:rsid w:val="00884542"/>
    <w:rPr>
      <w:rFonts w:eastAsiaTheme="minorEastAsia"/>
      <w:lang w:val="en-US" w:eastAsia="ja-JP"/>
    </w:rPr>
  </w:style>
  <w:style w:type="character" w:styleId="Hyperlink">
    <w:name w:val="Hyperlink"/>
    <w:basedOn w:val="DefaultParagraphFont"/>
    <w:unhideWhenUsed/>
    <w:rsid w:val="006E4879"/>
    <w:rPr>
      <w:color w:val="0000FF"/>
      <w:u w:val="single"/>
    </w:rPr>
  </w:style>
  <w:style w:type="character" w:styleId="FollowedHyperlink">
    <w:name w:val="FollowedHyperlink"/>
    <w:basedOn w:val="DefaultParagraphFont"/>
    <w:uiPriority w:val="99"/>
    <w:semiHidden/>
    <w:unhideWhenUsed/>
    <w:rsid w:val="00F85D1E"/>
    <w:rPr>
      <w:color w:val="800080" w:themeColor="followedHyperlink"/>
      <w:u w:val="single"/>
    </w:rPr>
  </w:style>
  <w:style w:type="paragraph" w:styleId="ListParagraph">
    <w:name w:val="List Paragraph"/>
    <w:basedOn w:val="Normal"/>
    <w:uiPriority w:val="34"/>
    <w:qFormat/>
    <w:rsid w:val="00AC6699"/>
    <w:pPr>
      <w:ind w:left="720"/>
      <w:contextualSpacing/>
    </w:pPr>
  </w:style>
  <w:style w:type="character" w:styleId="Heading1Char" w:customStyle="1">
    <w:name w:val="Heading 1 Char"/>
    <w:basedOn w:val="DefaultParagraphFont"/>
    <w:link w:val="Heading1"/>
    <w:uiPriority w:val="9"/>
    <w:rsid w:val="00943016"/>
    <w:rPr>
      <w:rFonts w:ascii="Arial" w:hAnsi="Arial" w:eastAsiaTheme="majorEastAsia" w:cstheme="majorBidi"/>
      <w:color w:val="365F91" w:themeColor="accent1" w:themeShade="BF"/>
      <w:sz w:val="32"/>
      <w:szCs w:val="32"/>
      <w:lang w:eastAsia="en-GB"/>
    </w:rPr>
  </w:style>
  <w:style w:type="character" w:styleId="Heading2Char" w:customStyle="1">
    <w:name w:val="Heading 2 Char"/>
    <w:basedOn w:val="DefaultParagraphFont"/>
    <w:link w:val="Heading2"/>
    <w:uiPriority w:val="9"/>
    <w:rsid w:val="00F865A4"/>
    <w:rPr>
      <w:rFonts w:ascii="Arial" w:hAnsi="Arial" w:eastAsiaTheme="majorEastAsia" w:cstheme="majorBidi"/>
      <w:color w:val="365F91" w:themeColor="accent1" w:themeShade="BF"/>
      <w:sz w:val="26"/>
      <w:szCs w:val="26"/>
      <w:lang w:eastAsia="en-GB"/>
    </w:rPr>
  </w:style>
  <w:style w:type="paragraph" w:styleId="Caption">
    <w:name w:val="caption"/>
    <w:basedOn w:val="Normal"/>
    <w:next w:val="Normal"/>
    <w:uiPriority w:val="35"/>
    <w:unhideWhenUsed/>
    <w:qFormat/>
    <w:rsid w:val="00317BB1"/>
    <w:pPr>
      <w:spacing w:after="200"/>
    </w:pPr>
    <w:rPr>
      <w:i/>
      <w:iCs/>
      <w:color w:val="1F497D" w:themeColor="text2"/>
      <w:sz w:val="18"/>
      <w:szCs w:val="18"/>
    </w:rPr>
  </w:style>
  <w:style w:type="paragraph" w:styleId="FootnoteText">
    <w:name w:val="footnote text"/>
    <w:basedOn w:val="Normal"/>
    <w:link w:val="FootnoteTextChar"/>
    <w:uiPriority w:val="99"/>
    <w:semiHidden/>
    <w:unhideWhenUsed/>
    <w:rsid w:val="0074754B"/>
  </w:style>
  <w:style w:type="character" w:styleId="FootnoteTextChar" w:customStyle="1">
    <w:name w:val="Footnote Text Char"/>
    <w:basedOn w:val="DefaultParagraphFont"/>
    <w:link w:val="FootnoteText"/>
    <w:uiPriority w:val="99"/>
    <w:semiHidden/>
    <w:rsid w:val="0074754B"/>
    <w:rPr>
      <w:rFonts w:ascii="Times New Roman" w:hAnsi="Times New Roman" w:eastAsia="Times New Roman" w:cs="Times New Roman"/>
      <w:sz w:val="20"/>
      <w:szCs w:val="20"/>
      <w:lang w:eastAsia="en-GB"/>
    </w:rPr>
  </w:style>
  <w:style w:type="character" w:styleId="FootnoteReference">
    <w:name w:val="footnote reference"/>
    <w:basedOn w:val="DefaultParagraphFont"/>
    <w:uiPriority w:val="99"/>
    <w:semiHidden/>
    <w:unhideWhenUsed/>
    <w:rsid w:val="0074754B"/>
    <w:rPr>
      <w:vertAlign w:val="superscript"/>
    </w:rPr>
  </w:style>
  <w:style w:type="character" w:styleId="UnresolvedMention">
    <w:name w:val="Unresolved Mention"/>
    <w:basedOn w:val="DefaultParagraphFont"/>
    <w:uiPriority w:val="99"/>
    <w:semiHidden/>
    <w:unhideWhenUsed/>
    <w:rsid w:val="002268BC"/>
    <w:rPr>
      <w:color w:val="605E5C"/>
      <w:shd w:val="clear" w:color="auto" w:fill="E1DFDD"/>
    </w:rPr>
  </w:style>
  <w:style w:type="paragraph" w:styleId="ListBullet2">
    <w:name w:val="List Bullet 2"/>
    <w:basedOn w:val="Normal"/>
    <w:rsid w:val="00A0143F"/>
    <w:pPr>
      <w:numPr>
        <w:numId w:val="1"/>
      </w:numPr>
      <w:suppressAutoHyphens/>
      <w:spacing w:line="1" w:lineRule="atLeast"/>
      <w:textDirection w:val="btLr"/>
      <w:textAlignment w:val="top"/>
      <w:outlineLvl w:val="0"/>
    </w:pPr>
    <w:rPr>
      <w:rFonts w:ascii="Arial" w:hAnsi="Arial" w:eastAsia="Arial" w:cs="Arial"/>
      <w:position w:val="-1"/>
      <w:szCs w:val="24"/>
      <w:lang w:eastAsia="en-US"/>
    </w:rPr>
  </w:style>
  <w:style w:type="paragraph" w:styleId="ListBullet3">
    <w:name w:val="List Bullet 3"/>
    <w:basedOn w:val="Normal"/>
    <w:rsid w:val="00A0143F"/>
    <w:pPr>
      <w:numPr>
        <w:numId w:val="2"/>
      </w:numPr>
      <w:suppressAutoHyphens/>
      <w:spacing w:line="1" w:lineRule="atLeast"/>
      <w:ind w:left="-1" w:leftChars="-1" w:hanging="1" w:hangingChars="1"/>
      <w:textDirection w:val="btLr"/>
      <w:textAlignment w:val="top"/>
      <w:outlineLvl w:val="0"/>
    </w:pPr>
    <w:rPr>
      <w:rFonts w:ascii="Arial" w:hAnsi="Arial" w:eastAsia="Arial" w:cs="Arial"/>
      <w:position w:val="-1"/>
      <w:szCs w:val="24"/>
      <w:lang w:eastAsia="en-US"/>
    </w:rPr>
  </w:style>
  <w:style w:type="paragraph" w:styleId="ListBullet4">
    <w:name w:val="List Bullet 4"/>
    <w:basedOn w:val="Normal"/>
    <w:rsid w:val="00A0143F"/>
    <w:pPr>
      <w:numPr>
        <w:numId w:val="3"/>
      </w:numPr>
      <w:suppressAutoHyphens/>
      <w:spacing w:line="1" w:lineRule="atLeast"/>
      <w:ind w:left="-1" w:leftChars="-1" w:hanging="1" w:hangingChars="1"/>
      <w:textDirection w:val="btLr"/>
      <w:textAlignment w:val="top"/>
      <w:outlineLvl w:val="0"/>
    </w:pPr>
    <w:rPr>
      <w:rFonts w:ascii="Arial" w:hAnsi="Arial" w:eastAsia="Arial" w:cs="Arial"/>
      <w:position w:val="-1"/>
      <w:szCs w:val="24"/>
      <w:lang w:eastAsia="en-US"/>
    </w:rPr>
  </w:style>
  <w:style w:type="character" w:styleId="Heading3Char" w:customStyle="1">
    <w:name w:val="Heading 3 Char"/>
    <w:basedOn w:val="DefaultParagraphFont"/>
    <w:link w:val="Heading3"/>
    <w:uiPriority w:val="9"/>
    <w:rsid w:val="00C94D9A"/>
    <w:rPr>
      <w:rFonts w:asciiTheme="majorHAnsi" w:hAnsiTheme="majorHAnsi" w:eastAsiaTheme="majorEastAsia" w:cstheme="majorBidi"/>
      <w:color w:val="243F60" w:themeColor="accent1" w:themeShade="7F"/>
      <w:sz w:val="24"/>
      <w:szCs w:val="24"/>
      <w:lang w:eastAsia="en-GB"/>
    </w:rPr>
  </w:style>
  <w:style w:type="character" w:styleId="CommentReference">
    <w:name w:val="annotation reference"/>
    <w:basedOn w:val="DefaultParagraphFont"/>
    <w:uiPriority w:val="99"/>
    <w:semiHidden/>
    <w:unhideWhenUsed/>
    <w:rsid w:val="00AC2548"/>
    <w:rPr>
      <w:sz w:val="16"/>
      <w:szCs w:val="16"/>
    </w:rPr>
  </w:style>
  <w:style w:type="paragraph" w:styleId="CommentText">
    <w:name w:val="annotation text"/>
    <w:basedOn w:val="Normal"/>
    <w:link w:val="CommentTextChar"/>
    <w:uiPriority w:val="99"/>
    <w:unhideWhenUsed/>
    <w:rsid w:val="00AC2548"/>
  </w:style>
  <w:style w:type="character" w:styleId="CommentTextChar" w:customStyle="1">
    <w:name w:val="Comment Text Char"/>
    <w:basedOn w:val="DefaultParagraphFont"/>
    <w:link w:val="CommentText"/>
    <w:uiPriority w:val="99"/>
    <w:rsid w:val="00AC2548"/>
    <w:rPr>
      <w:rFonts w:ascii="Times New Roman" w:hAnsi="Times New Roman"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C2548"/>
    <w:rPr>
      <w:b/>
      <w:bCs/>
    </w:rPr>
  </w:style>
  <w:style w:type="character" w:styleId="CommentSubjectChar" w:customStyle="1">
    <w:name w:val="Comment Subject Char"/>
    <w:basedOn w:val="CommentTextChar"/>
    <w:link w:val="CommentSubject"/>
    <w:uiPriority w:val="99"/>
    <w:semiHidden/>
    <w:rsid w:val="00AC2548"/>
    <w:rPr>
      <w:rFonts w:ascii="Times New Roman" w:hAnsi="Times New Roman" w:eastAsia="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455476">
      <w:bodyDiv w:val="1"/>
      <w:marLeft w:val="0"/>
      <w:marRight w:val="0"/>
      <w:marTop w:val="0"/>
      <w:marBottom w:val="0"/>
      <w:divBdr>
        <w:top w:val="none" w:sz="0" w:space="0" w:color="auto"/>
        <w:left w:val="none" w:sz="0" w:space="0" w:color="auto"/>
        <w:bottom w:val="none" w:sz="0" w:space="0" w:color="auto"/>
        <w:right w:val="none" w:sz="0" w:space="0" w:color="auto"/>
      </w:divBdr>
      <w:divsChild>
        <w:div w:id="1346711296">
          <w:marLeft w:val="0"/>
          <w:marRight w:val="0"/>
          <w:marTop w:val="0"/>
          <w:marBottom w:val="0"/>
          <w:divBdr>
            <w:top w:val="none" w:sz="0" w:space="0" w:color="auto"/>
            <w:left w:val="none" w:sz="0" w:space="0" w:color="auto"/>
            <w:bottom w:val="none" w:sz="0" w:space="0" w:color="auto"/>
            <w:right w:val="none" w:sz="0" w:space="0" w:color="auto"/>
          </w:divBdr>
          <w:divsChild>
            <w:div w:id="1985618071">
              <w:marLeft w:val="0"/>
              <w:marRight w:val="0"/>
              <w:marTop w:val="0"/>
              <w:marBottom w:val="0"/>
              <w:divBdr>
                <w:top w:val="none" w:sz="0" w:space="0" w:color="auto"/>
                <w:left w:val="none" w:sz="0" w:space="0" w:color="auto"/>
                <w:bottom w:val="none" w:sz="0" w:space="0" w:color="auto"/>
                <w:right w:val="none" w:sz="0" w:space="0" w:color="auto"/>
              </w:divBdr>
              <w:divsChild>
                <w:div w:id="9147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579220">
          <w:marLeft w:val="0"/>
          <w:marRight w:val="0"/>
          <w:marTop w:val="0"/>
          <w:marBottom w:val="0"/>
          <w:divBdr>
            <w:top w:val="none" w:sz="0" w:space="0" w:color="auto"/>
            <w:left w:val="none" w:sz="0" w:space="0" w:color="auto"/>
            <w:bottom w:val="none" w:sz="0" w:space="0" w:color="auto"/>
            <w:right w:val="none" w:sz="0" w:space="0" w:color="auto"/>
          </w:divBdr>
          <w:divsChild>
            <w:div w:id="1750886807">
              <w:marLeft w:val="0"/>
              <w:marRight w:val="0"/>
              <w:marTop w:val="0"/>
              <w:marBottom w:val="0"/>
              <w:divBdr>
                <w:top w:val="none" w:sz="0" w:space="0" w:color="auto"/>
                <w:left w:val="none" w:sz="0" w:space="0" w:color="auto"/>
                <w:bottom w:val="none" w:sz="0" w:space="0" w:color="auto"/>
                <w:right w:val="none" w:sz="0" w:space="0" w:color="auto"/>
              </w:divBdr>
              <w:divsChild>
                <w:div w:id="5046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422414">
          <w:marLeft w:val="0"/>
          <w:marRight w:val="0"/>
          <w:marTop w:val="0"/>
          <w:marBottom w:val="0"/>
          <w:divBdr>
            <w:top w:val="none" w:sz="0" w:space="0" w:color="auto"/>
            <w:left w:val="none" w:sz="0" w:space="0" w:color="auto"/>
            <w:bottom w:val="none" w:sz="0" w:space="0" w:color="auto"/>
            <w:right w:val="none" w:sz="0" w:space="0" w:color="auto"/>
          </w:divBdr>
          <w:divsChild>
            <w:div w:id="625817872">
              <w:marLeft w:val="0"/>
              <w:marRight w:val="0"/>
              <w:marTop w:val="0"/>
              <w:marBottom w:val="0"/>
              <w:divBdr>
                <w:top w:val="none" w:sz="0" w:space="0" w:color="auto"/>
                <w:left w:val="none" w:sz="0" w:space="0" w:color="auto"/>
                <w:bottom w:val="none" w:sz="0" w:space="0" w:color="auto"/>
                <w:right w:val="none" w:sz="0" w:space="0" w:color="auto"/>
              </w:divBdr>
              <w:divsChild>
                <w:div w:id="6015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90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www.nsh.org/" TargetMode="External" Id="R2ff4631bcec4447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fe28ca77-8b9c-4c6f-bae7-1566e9ee02cc" xsi:nil="true"/>
    <lcf76f155ced4ddcb4097134ff3c332f xmlns="acd3032c-905b-4bb8-92b0-806485e1dfa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5953F411968A419B6C746728E43A7F" ma:contentTypeVersion="13" ma:contentTypeDescription="Create a new document." ma:contentTypeScope="" ma:versionID="87b852edb119a2350f7c4c849ae68e22">
  <xsd:schema xmlns:xsd="http://www.w3.org/2001/XMLSchema" xmlns:xs="http://www.w3.org/2001/XMLSchema" xmlns:p="http://schemas.microsoft.com/office/2006/metadata/properties" xmlns:ns2="acd3032c-905b-4bb8-92b0-806485e1dfa8" xmlns:ns3="fe28ca77-8b9c-4c6f-bae7-1566e9ee02cc" targetNamespace="http://schemas.microsoft.com/office/2006/metadata/properties" ma:root="true" ma:fieldsID="abadaef78291183033d11e14bd22a926" ns2:_="" ns3:_="">
    <xsd:import namespace="acd3032c-905b-4bb8-92b0-806485e1dfa8"/>
    <xsd:import namespace="fe28ca77-8b9c-4c6f-bae7-1566e9ee02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3032c-905b-4bb8-92b0-806485e1dfa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a1d73b1-a7d2-40d0-9522-4d82f023ac5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28ca77-8b9c-4c6f-bae7-1566e9ee02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621e0a2-fc02-4098-bc85-9957ff8016c8}" ma:internalName="TaxCatchAll" ma:showField="CatchAllData" ma:web="fe28ca77-8b9c-4c6f-bae7-1566e9ee02c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FE7A10-EEB3-4BDC-BD2F-224674CD43CC}">
  <ds:schemaRefs>
    <ds:schemaRef ds:uri="http://schemas.openxmlformats.org/officeDocument/2006/bibliography"/>
  </ds:schemaRefs>
</ds:datastoreItem>
</file>

<file path=customXml/itemProps2.xml><?xml version="1.0" encoding="utf-8"?>
<ds:datastoreItem xmlns:ds="http://schemas.openxmlformats.org/officeDocument/2006/customXml" ds:itemID="{FFCAA444-A08B-4CC0-8319-8721EB5E3F49}">
  <ds:schemaRefs>
    <ds:schemaRef ds:uri="http://schemas.microsoft.com/office/2006/metadata/properties"/>
    <ds:schemaRef ds:uri="fe28ca77-8b9c-4c6f-bae7-1566e9ee02cc"/>
    <ds:schemaRef ds:uri="acd3032c-905b-4bb8-92b0-806485e1dfa8"/>
    <ds:schemaRef ds:uri="http://schemas.microsoft.com/office/infopath/2007/PartnerControls"/>
  </ds:schemaRefs>
</ds:datastoreItem>
</file>

<file path=customXml/itemProps3.xml><?xml version="1.0" encoding="utf-8"?>
<ds:datastoreItem xmlns:ds="http://schemas.openxmlformats.org/officeDocument/2006/customXml" ds:itemID="{D0A40D4A-F5CE-48A3-863E-BA1C031C1F78}">
  <ds:schemaRefs>
    <ds:schemaRef ds:uri="http://schemas.microsoft.com/sharepoint/v3/contenttype/forms"/>
  </ds:schemaRefs>
</ds:datastoreItem>
</file>

<file path=customXml/itemProps4.xml><?xml version="1.0" encoding="utf-8"?>
<ds:datastoreItem xmlns:ds="http://schemas.openxmlformats.org/officeDocument/2006/customXml" ds:itemID="{AAA5ECC1-0DBA-4214-A6A1-997497BE7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3032c-905b-4bb8-92b0-806485e1dfa8"/>
    <ds:schemaRef ds:uri="fe28ca77-8b9c-4c6f-bae7-1566e9ee0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Port of Dover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PoDMSC Document Template</dc:title>
  <dc:creator>Steven Masters</dc:creator>
  <cp:lastModifiedBy>North Sunderland Harbour Master</cp:lastModifiedBy>
  <cp:revision>23</cp:revision>
  <cp:lastPrinted>2024-04-08T15:49:00Z</cp:lastPrinted>
  <dcterms:created xsi:type="dcterms:W3CDTF">2024-05-29T10:08:00Z</dcterms:created>
  <dcterms:modified xsi:type="dcterms:W3CDTF">2025-10-08T14:06:52Z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0x010100AE5953F411968A419B6C746728E43A7F</vt:lpwstr>
  </property>
  <property fmtid="{D5CDD505-2E9C-101B-9397-08002B2CF9AE}" pid="3" name="DHB Document Keywords">
    <vt:lpwstr>PoDMSC Document Template</vt:lpwstr>
  </property>
  <property fmtid="{D5CDD505-2E9C-101B-9397-08002B2CF9AE}" pid="4" name="DHB Doc Type">
    <vt:lpwstr>Template</vt:lpwstr>
  </property>
  <property fmtid="{D5CDD505-2E9C-101B-9397-08002B2CF9AE}" pid="5" name="MediaServiceImageTags">
    <vt:lpwstr/>
  </property>
</Properties>
</file>